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D412" w14:textId="068B6DEE" w:rsidR="009C59BF" w:rsidRPr="00934984" w:rsidRDefault="00934984" w:rsidP="00934984">
      <w:pPr>
        <w:spacing w:line="360" w:lineRule="auto"/>
        <w:jc w:val="center"/>
        <w:rPr>
          <w:rFonts w:asciiTheme="minorEastAsia" w:hAnsiTheme="minorEastAsia" w:cs="Times New Roman"/>
          <w:b/>
          <w:bCs/>
        </w:rPr>
      </w:pPr>
      <w:r w:rsidRPr="00934984">
        <w:rPr>
          <w:rFonts w:asciiTheme="minorEastAsia" w:hAnsiTheme="minorEastAsia" w:hint="eastAsia"/>
          <w:b/>
          <w:bCs/>
        </w:rPr>
        <w:t>ＭＯＮＥＹ</w:t>
      </w:r>
      <w:r w:rsidR="00E337DB" w:rsidRPr="00934984">
        <w:rPr>
          <w:rFonts w:asciiTheme="minorEastAsia" w:hAnsiTheme="minorEastAsia"/>
          <w:b/>
          <w:bCs/>
        </w:rPr>
        <w:t xml:space="preserve"> </w:t>
      </w:r>
      <w:r w:rsidRPr="00934984">
        <w:rPr>
          <w:rFonts w:asciiTheme="minorEastAsia" w:hAnsiTheme="minorEastAsia" w:hint="eastAsia"/>
          <w:b/>
          <w:bCs/>
        </w:rPr>
        <w:t>ＤＯＣＴＯＲ</w:t>
      </w:r>
      <w:r w:rsidR="00E337DB" w:rsidRPr="00934984">
        <w:rPr>
          <w:rFonts w:asciiTheme="minorEastAsia" w:hAnsiTheme="minorEastAsia" w:hint="eastAsia"/>
          <w:b/>
          <w:bCs/>
        </w:rPr>
        <w:t xml:space="preserve">　2025</w:t>
      </w:r>
      <w:r w:rsidR="00E337DB" w:rsidRPr="00934984">
        <w:rPr>
          <w:rFonts w:asciiTheme="minorEastAsia" w:hAnsiTheme="minorEastAsia"/>
          <w:b/>
          <w:bCs/>
        </w:rPr>
        <w:t xml:space="preserve">　日本ゴールボール選手権大会</w:t>
      </w:r>
      <w:r w:rsidR="00E337DB" w:rsidRPr="00934984">
        <w:rPr>
          <w:rFonts w:asciiTheme="minorEastAsia" w:hAnsiTheme="minorEastAsia" w:cs="Times New Roman"/>
          <w:b/>
          <w:bCs/>
        </w:rPr>
        <w:t xml:space="preserve"> 開催要項</w:t>
      </w:r>
    </w:p>
    <w:p w14:paraId="78E8D413" w14:textId="77777777" w:rsidR="009C59BF" w:rsidRPr="00934984" w:rsidRDefault="009C59BF" w:rsidP="00934984">
      <w:pPr>
        <w:adjustRightInd w:val="0"/>
        <w:snapToGrid w:val="0"/>
        <w:spacing w:line="280" w:lineRule="exact"/>
        <w:rPr>
          <w:rFonts w:asciiTheme="minorEastAsia" w:hAnsiTheme="minorEastAsia" w:cs="Times New Roman"/>
          <w:b/>
          <w:bCs/>
        </w:rPr>
      </w:pPr>
    </w:p>
    <w:p w14:paraId="78E8D414" w14:textId="14A6E042" w:rsidR="009C59BF" w:rsidRPr="00934984" w:rsidRDefault="003353DC" w:rsidP="00934984">
      <w:pPr>
        <w:adjustRightInd w:val="0"/>
        <w:snapToGrid w:val="0"/>
        <w:spacing w:line="280" w:lineRule="exact"/>
        <w:rPr>
          <w:rFonts w:asciiTheme="minorEastAsia" w:hAnsiTheme="minorEastAsia" w:cs="Times New Roman"/>
        </w:rPr>
      </w:pPr>
      <w:r w:rsidRPr="00934984">
        <w:rPr>
          <w:rFonts w:asciiTheme="minorEastAsia" w:hAnsiTheme="minorEastAsia" w:cs="Times New Roman" w:hint="eastAsia"/>
        </w:rPr>
        <w:t>1</w:t>
      </w:r>
      <w:r w:rsidRPr="00934984">
        <w:rPr>
          <w:rFonts w:asciiTheme="minorEastAsia" w:hAnsiTheme="minorEastAsia" w:cs="Times New Roman"/>
        </w:rPr>
        <w:t>．目的</w:t>
      </w:r>
    </w:p>
    <w:p w14:paraId="78E8D415" w14:textId="01E6F8AF" w:rsidR="009C59BF" w:rsidRDefault="00F652C3" w:rsidP="00915A5B">
      <w:pPr>
        <w:adjustRightInd w:val="0"/>
        <w:snapToGrid w:val="0"/>
        <w:spacing w:line="280" w:lineRule="exact"/>
        <w:ind w:leftChars="200" w:left="420" w:firstLineChars="100" w:firstLine="210"/>
        <w:jc w:val="both"/>
        <w:rPr>
          <w:rFonts w:asciiTheme="minorEastAsia" w:hAnsiTheme="minorEastAsia" w:cs="Times New Roman"/>
        </w:rPr>
      </w:pPr>
      <w:r w:rsidRPr="00934984">
        <w:rPr>
          <w:rFonts w:asciiTheme="minorEastAsia" w:hAnsiTheme="minorEastAsia" w:cs="Times New Roman"/>
        </w:rPr>
        <w:t>各予選大会で優先出場権を獲得したチームが出場し、男子の部・女子の部において、当該年度の日本一を決めることを目的とします。</w:t>
      </w:r>
    </w:p>
    <w:p w14:paraId="44CC0AC7" w14:textId="77777777" w:rsidR="00934984" w:rsidRPr="008310E2" w:rsidRDefault="00934984" w:rsidP="00934984">
      <w:pPr>
        <w:adjustRightInd w:val="0"/>
        <w:snapToGrid w:val="0"/>
        <w:spacing w:line="280" w:lineRule="exact"/>
        <w:ind w:leftChars="200" w:left="420" w:firstLineChars="100" w:firstLine="210"/>
        <w:rPr>
          <w:rFonts w:asciiTheme="minorEastAsia" w:hAnsiTheme="minorEastAsia" w:cs="Times New Roman"/>
        </w:rPr>
      </w:pPr>
    </w:p>
    <w:p w14:paraId="033B953D" w14:textId="575F4C18"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2</w:t>
      </w:r>
      <w:r w:rsidR="00E337DB" w:rsidRPr="00934984">
        <w:rPr>
          <w:rFonts w:asciiTheme="minorEastAsia" w:hAnsiTheme="minorEastAsia"/>
        </w:rPr>
        <w:t>．主催</w:t>
      </w:r>
    </w:p>
    <w:p w14:paraId="1FD908F9" w14:textId="77777777"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一般社団法人日本ゴールボール協会　大会実行委員会</w:t>
      </w:r>
    </w:p>
    <w:p w14:paraId="6439FAB2" w14:textId="77777777" w:rsidR="00E337DB" w:rsidRPr="00934984" w:rsidRDefault="00E337DB" w:rsidP="00934984">
      <w:pPr>
        <w:adjustRightInd w:val="0"/>
        <w:snapToGrid w:val="0"/>
        <w:spacing w:line="280" w:lineRule="exact"/>
        <w:rPr>
          <w:rFonts w:asciiTheme="minorEastAsia" w:hAnsiTheme="minorEastAsia"/>
        </w:rPr>
      </w:pPr>
    </w:p>
    <w:p w14:paraId="1F535F06" w14:textId="0E2C4521"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3</w:t>
      </w:r>
      <w:r w:rsidR="00E337DB" w:rsidRPr="00934984">
        <w:rPr>
          <w:rFonts w:asciiTheme="minorEastAsia" w:hAnsiTheme="minorEastAsia"/>
        </w:rPr>
        <w:t>．後援</w:t>
      </w:r>
    </w:p>
    <w:p w14:paraId="5C713348" w14:textId="2E054452"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hint="eastAsia"/>
        </w:rPr>
        <w:t>埼玉県所沢</w:t>
      </w:r>
      <w:r w:rsidRPr="00934984">
        <w:rPr>
          <w:rFonts w:asciiTheme="minorEastAsia" w:hAnsiTheme="minorEastAsia"/>
        </w:rPr>
        <w:t>市</w:t>
      </w:r>
      <w:r w:rsidR="00934984">
        <w:rPr>
          <w:rFonts w:asciiTheme="minorEastAsia" w:hAnsiTheme="minorEastAsia" w:hint="eastAsia"/>
        </w:rPr>
        <w:t>、所沢市教育委員会</w:t>
      </w:r>
    </w:p>
    <w:p w14:paraId="7DC943A5" w14:textId="77777777" w:rsidR="00E337DB" w:rsidRPr="00934984" w:rsidRDefault="00E337DB" w:rsidP="00934984">
      <w:pPr>
        <w:adjustRightInd w:val="0"/>
        <w:snapToGrid w:val="0"/>
        <w:spacing w:line="280" w:lineRule="exact"/>
        <w:rPr>
          <w:rFonts w:asciiTheme="minorEastAsia" w:hAnsiTheme="minorEastAsia"/>
        </w:rPr>
      </w:pPr>
    </w:p>
    <w:p w14:paraId="2D34FFC3" w14:textId="5809984D"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4</w:t>
      </w:r>
      <w:r w:rsidR="00E337DB" w:rsidRPr="00934984">
        <w:rPr>
          <w:rFonts w:asciiTheme="minorEastAsia" w:hAnsiTheme="minorEastAsia"/>
        </w:rPr>
        <w:t>．特別協賛</w:t>
      </w:r>
    </w:p>
    <w:p w14:paraId="6544A831" w14:textId="7A5FF5A8"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hint="eastAsia"/>
        </w:rPr>
        <w:t>株式会社</w:t>
      </w:r>
      <w:r w:rsidR="00934984">
        <w:rPr>
          <w:rFonts w:asciiTheme="minorEastAsia" w:hAnsiTheme="minorEastAsia" w:hint="eastAsia"/>
        </w:rPr>
        <w:t>ＦＰ</w:t>
      </w:r>
      <w:r w:rsidRPr="00934984">
        <w:rPr>
          <w:rFonts w:asciiTheme="minorEastAsia" w:hAnsiTheme="minorEastAsia" w:hint="eastAsia"/>
        </w:rPr>
        <w:t>パートナー</w:t>
      </w:r>
    </w:p>
    <w:p w14:paraId="15F53D2A" w14:textId="77777777" w:rsidR="00E337DB" w:rsidRPr="00934984" w:rsidRDefault="00E337DB" w:rsidP="00934984">
      <w:pPr>
        <w:adjustRightInd w:val="0"/>
        <w:snapToGrid w:val="0"/>
        <w:spacing w:line="280" w:lineRule="exact"/>
        <w:rPr>
          <w:rFonts w:asciiTheme="minorEastAsia" w:hAnsiTheme="minorEastAsia"/>
        </w:rPr>
      </w:pPr>
    </w:p>
    <w:p w14:paraId="7C38342B" w14:textId="2F0FC583"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5</w:t>
      </w:r>
      <w:r w:rsidR="00E337DB" w:rsidRPr="00934984">
        <w:rPr>
          <w:rFonts w:asciiTheme="minorEastAsia" w:hAnsiTheme="minorEastAsia"/>
        </w:rPr>
        <w:t>．大会サプライヤー</w:t>
      </w:r>
    </w:p>
    <w:p w14:paraId="6759EDB3" w14:textId="77777777" w:rsid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オイシックス・ラ・大地株式会社、錦城護謨株式会社</w:t>
      </w:r>
      <w:r w:rsidR="00934984">
        <w:rPr>
          <w:rFonts w:asciiTheme="minorEastAsia" w:hAnsiTheme="minorEastAsia" w:hint="eastAsia"/>
        </w:rPr>
        <w:t>、</w:t>
      </w:r>
      <w:r w:rsidRPr="00934984">
        <w:rPr>
          <w:rFonts w:asciiTheme="minorEastAsia" w:hAnsiTheme="minorEastAsia"/>
        </w:rPr>
        <w:t>株式会社PR TIMES</w:t>
      </w:r>
    </w:p>
    <w:p w14:paraId="262E3556" w14:textId="0000E4AB"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 xml:space="preserve">一般社団法人千客来結（蔵守） </w:t>
      </w:r>
    </w:p>
    <w:p w14:paraId="55C0E3EE" w14:textId="77777777" w:rsidR="00E337DB" w:rsidRPr="00934984" w:rsidRDefault="00E337DB" w:rsidP="00934984">
      <w:pPr>
        <w:adjustRightInd w:val="0"/>
        <w:snapToGrid w:val="0"/>
        <w:spacing w:line="280" w:lineRule="exact"/>
        <w:rPr>
          <w:rFonts w:asciiTheme="minorEastAsia" w:hAnsiTheme="minorEastAsia"/>
        </w:rPr>
      </w:pPr>
    </w:p>
    <w:p w14:paraId="63F50A6F" w14:textId="578F2835"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6</w:t>
      </w:r>
      <w:r w:rsidR="00E337DB" w:rsidRPr="00934984">
        <w:rPr>
          <w:rFonts w:asciiTheme="minorEastAsia" w:hAnsiTheme="minorEastAsia"/>
        </w:rPr>
        <w:t>．日時</w:t>
      </w:r>
    </w:p>
    <w:p w14:paraId="4A9E3085" w14:textId="646B1DD1"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20</w:t>
      </w:r>
      <w:r w:rsidRPr="00934984">
        <w:rPr>
          <w:rFonts w:asciiTheme="minorEastAsia" w:hAnsiTheme="minorEastAsia" w:hint="eastAsia"/>
        </w:rPr>
        <w:t>25</w:t>
      </w:r>
      <w:r w:rsidRPr="00934984">
        <w:rPr>
          <w:rFonts w:asciiTheme="minorEastAsia" w:hAnsiTheme="minorEastAsia"/>
        </w:rPr>
        <w:t>年</w:t>
      </w:r>
      <w:r w:rsidR="005E2BF9" w:rsidRPr="00934984">
        <w:rPr>
          <w:rFonts w:asciiTheme="minorEastAsia" w:hAnsiTheme="minorEastAsia" w:hint="eastAsia"/>
        </w:rPr>
        <w:t>11</w:t>
      </w:r>
      <w:r w:rsidRPr="00934984">
        <w:rPr>
          <w:rFonts w:asciiTheme="minorEastAsia" w:hAnsiTheme="minorEastAsia"/>
        </w:rPr>
        <w:t>月</w:t>
      </w:r>
      <w:r w:rsidR="005E2BF9" w:rsidRPr="00934984">
        <w:rPr>
          <w:rFonts w:asciiTheme="minorEastAsia" w:hAnsiTheme="minorEastAsia" w:hint="eastAsia"/>
        </w:rPr>
        <w:t>22</w:t>
      </w:r>
      <w:r w:rsidRPr="00934984">
        <w:rPr>
          <w:rFonts w:asciiTheme="minorEastAsia" w:hAnsiTheme="minorEastAsia"/>
        </w:rPr>
        <w:t>日（土）</w:t>
      </w:r>
      <w:r w:rsidRPr="00934984">
        <w:rPr>
          <w:rFonts w:asciiTheme="minorEastAsia" w:hAnsiTheme="minorEastAsia" w:hint="eastAsia"/>
        </w:rPr>
        <w:t>、</w:t>
      </w:r>
      <w:r w:rsidR="005E2BF9" w:rsidRPr="00934984">
        <w:rPr>
          <w:rFonts w:asciiTheme="minorEastAsia" w:hAnsiTheme="minorEastAsia" w:hint="eastAsia"/>
        </w:rPr>
        <w:t>23</w:t>
      </w:r>
      <w:r w:rsidRPr="00934984">
        <w:rPr>
          <w:rFonts w:asciiTheme="minorEastAsia" w:hAnsiTheme="minorEastAsia"/>
        </w:rPr>
        <w:t>日（</w:t>
      </w:r>
      <w:r w:rsidRPr="00934984">
        <w:rPr>
          <w:rFonts w:asciiTheme="minorEastAsia" w:hAnsiTheme="minorEastAsia" w:hint="eastAsia"/>
        </w:rPr>
        <w:t>日</w:t>
      </w:r>
      <w:r w:rsidRPr="00934984">
        <w:rPr>
          <w:rFonts w:asciiTheme="minorEastAsia" w:hAnsiTheme="minorEastAsia"/>
        </w:rPr>
        <w:t>）</w:t>
      </w:r>
    </w:p>
    <w:p w14:paraId="31B8433F" w14:textId="22B0B7F1" w:rsidR="00E337DB" w:rsidRPr="00934984" w:rsidRDefault="005E2BF9" w:rsidP="00934984">
      <w:pPr>
        <w:adjustRightInd w:val="0"/>
        <w:snapToGrid w:val="0"/>
        <w:spacing w:line="280" w:lineRule="exact"/>
        <w:ind w:firstLineChars="400" w:firstLine="840"/>
        <w:rPr>
          <w:rFonts w:asciiTheme="minorEastAsia" w:hAnsiTheme="minorEastAsia"/>
        </w:rPr>
      </w:pPr>
      <w:r w:rsidRPr="00934984">
        <w:rPr>
          <w:rFonts w:asciiTheme="minorEastAsia" w:hAnsiTheme="minorEastAsia" w:hint="eastAsia"/>
        </w:rPr>
        <w:t>22</w:t>
      </w:r>
      <w:r w:rsidR="00E337DB" w:rsidRPr="00934984">
        <w:rPr>
          <w:rFonts w:asciiTheme="minorEastAsia" w:hAnsiTheme="minorEastAsia"/>
        </w:rPr>
        <w:t>日（土）　受付</w:t>
      </w:r>
      <w:r w:rsidR="005F7CAF" w:rsidRPr="00934984">
        <w:rPr>
          <w:rFonts w:asciiTheme="minorEastAsia" w:hAnsiTheme="minorEastAsia" w:hint="eastAsia"/>
        </w:rPr>
        <w:t>9</w:t>
      </w:r>
      <w:r w:rsidR="00E337DB" w:rsidRPr="00934984">
        <w:rPr>
          <w:rFonts w:asciiTheme="minorEastAsia" w:hAnsiTheme="minorEastAsia"/>
        </w:rPr>
        <w:t>時30分、競技開始10時45分（予定）</w:t>
      </w:r>
    </w:p>
    <w:p w14:paraId="04F89511" w14:textId="0F308FF6" w:rsidR="00E337DB" w:rsidRPr="00934984" w:rsidRDefault="005E2BF9" w:rsidP="00934984">
      <w:pPr>
        <w:adjustRightInd w:val="0"/>
        <w:snapToGrid w:val="0"/>
        <w:spacing w:line="280" w:lineRule="exact"/>
        <w:ind w:firstLineChars="400" w:firstLine="840"/>
        <w:rPr>
          <w:rFonts w:asciiTheme="minorEastAsia" w:hAnsiTheme="minorEastAsia"/>
        </w:rPr>
      </w:pPr>
      <w:r w:rsidRPr="00934984">
        <w:rPr>
          <w:rFonts w:asciiTheme="minorEastAsia" w:hAnsiTheme="minorEastAsia" w:hint="eastAsia"/>
        </w:rPr>
        <w:t>23</w:t>
      </w:r>
      <w:r w:rsidR="00E337DB" w:rsidRPr="00934984">
        <w:rPr>
          <w:rFonts w:asciiTheme="minorEastAsia" w:hAnsiTheme="minorEastAsia"/>
        </w:rPr>
        <w:t>日（日）　競技開始9時30分</w:t>
      </w:r>
    </w:p>
    <w:p w14:paraId="4BBBF264" w14:textId="77777777"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※大会スケジュールは変更となる場合があります。</w:t>
      </w:r>
    </w:p>
    <w:p w14:paraId="044EC1F8" w14:textId="77777777" w:rsidR="00E337DB" w:rsidRPr="00934984" w:rsidRDefault="00E337DB" w:rsidP="00934984">
      <w:pPr>
        <w:adjustRightInd w:val="0"/>
        <w:snapToGrid w:val="0"/>
        <w:spacing w:line="280" w:lineRule="exact"/>
        <w:rPr>
          <w:rFonts w:asciiTheme="minorEastAsia" w:hAnsiTheme="minorEastAsia"/>
        </w:rPr>
      </w:pPr>
    </w:p>
    <w:p w14:paraId="5C740030" w14:textId="53438823" w:rsidR="00E337DB"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7</w:t>
      </w:r>
      <w:r w:rsidR="00E337DB" w:rsidRPr="00934984">
        <w:rPr>
          <w:rFonts w:asciiTheme="minorEastAsia" w:hAnsiTheme="minorEastAsia"/>
        </w:rPr>
        <w:t>.　会場</w:t>
      </w:r>
    </w:p>
    <w:p w14:paraId="69381B02" w14:textId="3D51122B"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hint="eastAsia"/>
        </w:rPr>
        <w:t>所沢</w:t>
      </w:r>
      <w:r w:rsidRPr="00934984">
        <w:rPr>
          <w:rFonts w:asciiTheme="minorEastAsia" w:hAnsiTheme="minorEastAsia"/>
        </w:rPr>
        <w:t>市</w:t>
      </w:r>
      <w:r w:rsidRPr="00934984">
        <w:rPr>
          <w:rFonts w:asciiTheme="minorEastAsia" w:hAnsiTheme="minorEastAsia" w:hint="eastAsia"/>
        </w:rPr>
        <w:t>民体育館</w:t>
      </w:r>
      <w:r w:rsidR="00934984">
        <w:rPr>
          <w:rFonts w:asciiTheme="minorEastAsia" w:hAnsiTheme="minorEastAsia" w:hint="eastAsia"/>
        </w:rPr>
        <w:t xml:space="preserve"> </w:t>
      </w:r>
      <w:r w:rsidRPr="00934984">
        <w:rPr>
          <w:rFonts w:asciiTheme="minorEastAsia" w:hAnsiTheme="minorEastAsia" w:hint="eastAsia"/>
        </w:rPr>
        <w:t>(埼玉県所沢市並木5丁目3番地)</w:t>
      </w:r>
    </w:p>
    <w:p w14:paraId="2871194F" w14:textId="77777777" w:rsidR="00E337DB" w:rsidRPr="00934984" w:rsidRDefault="00E337DB" w:rsidP="00934984">
      <w:pPr>
        <w:adjustRightInd w:val="0"/>
        <w:snapToGrid w:val="0"/>
        <w:spacing w:line="280" w:lineRule="exact"/>
        <w:rPr>
          <w:rFonts w:asciiTheme="minorEastAsia" w:hAnsiTheme="minorEastAsia"/>
        </w:rPr>
      </w:pPr>
    </w:p>
    <w:p w14:paraId="15E4AFA9" w14:textId="77777777" w:rsidR="00E337DB" w:rsidRPr="00934984" w:rsidRDefault="00E337DB" w:rsidP="00934984">
      <w:pPr>
        <w:adjustRightInd w:val="0"/>
        <w:snapToGrid w:val="0"/>
        <w:spacing w:line="280" w:lineRule="exact"/>
        <w:rPr>
          <w:rFonts w:asciiTheme="minorEastAsia" w:hAnsiTheme="minorEastAsia"/>
        </w:rPr>
      </w:pPr>
      <w:r w:rsidRPr="00934984">
        <w:rPr>
          <w:rFonts w:asciiTheme="minorEastAsia" w:hAnsiTheme="minorEastAsia"/>
        </w:rPr>
        <w:t>8.　参加申し込み</w:t>
      </w:r>
    </w:p>
    <w:p w14:paraId="0133B692" w14:textId="77777777" w:rsidR="00E337DB" w:rsidRPr="00934984" w:rsidRDefault="00E337DB" w:rsidP="00934984">
      <w:pPr>
        <w:adjustRightInd w:val="0"/>
        <w:snapToGrid w:val="0"/>
        <w:spacing w:line="280" w:lineRule="exact"/>
        <w:ind w:firstLineChars="300" w:firstLine="630"/>
        <w:rPr>
          <w:rFonts w:asciiTheme="minorEastAsia" w:hAnsiTheme="minorEastAsia"/>
        </w:rPr>
      </w:pPr>
      <w:r w:rsidRPr="00934984">
        <w:rPr>
          <w:rFonts w:asciiTheme="minorEastAsia" w:hAnsiTheme="minorEastAsia"/>
        </w:rPr>
        <w:t>申込には、下記全ての手続きが必要となります。</w:t>
      </w:r>
    </w:p>
    <w:p w14:paraId="37EFC027" w14:textId="50286AB0" w:rsidR="00E337DB" w:rsidRPr="00934984" w:rsidRDefault="00934984" w:rsidP="00934984">
      <w:pPr>
        <w:adjustRightInd w:val="0"/>
        <w:snapToGrid w:val="0"/>
        <w:spacing w:line="280" w:lineRule="exact"/>
        <w:ind w:firstLineChars="300" w:firstLine="630"/>
        <w:rPr>
          <w:rFonts w:asciiTheme="minorEastAsia" w:hAnsiTheme="minorEastAsia"/>
        </w:rPr>
      </w:pPr>
      <w:r>
        <w:rPr>
          <w:rFonts w:asciiTheme="minorEastAsia" w:hAnsiTheme="minorEastAsia" w:hint="eastAsia"/>
        </w:rPr>
        <w:t xml:space="preserve">① </w:t>
      </w:r>
      <w:r w:rsidR="00E337DB" w:rsidRPr="00934984">
        <w:rPr>
          <w:rFonts w:asciiTheme="minorEastAsia" w:hAnsiTheme="minorEastAsia"/>
        </w:rPr>
        <w:t>参加申込書の提出</w:t>
      </w:r>
    </w:p>
    <w:p w14:paraId="03AB6C18" w14:textId="3991C07F" w:rsidR="00E337DB" w:rsidRPr="00934984" w:rsidRDefault="00934984" w:rsidP="00934984">
      <w:pPr>
        <w:adjustRightInd w:val="0"/>
        <w:snapToGrid w:val="0"/>
        <w:spacing w:line="280" w:lineRule="exact"/>
        <w:ind w:firstLineChars="300" w:firstLine="630"/>
        <w:rPr>
          <w:rFonts w:asciiTheme="minorEastAsia" w:hAnsiTheme="minorEastAsia"/>
        </w:rPr>
      </w:pPr>
      <w:r>
        <w:rPr>
          <w:rFonts w:asciiTheme="minorEastAsia" w:hAnsiTheme="minorEastAsia" w:hint="eastAsia"/>
        </w:rPr>
        <w:t xml:space="preserve">② </w:t>
      </w:r>
      <w:r w:rsidR="00E337DB" w:rsidRPr="00934984">
        <w:rPr>
          <w:rFonts w:asciiTheme="minorEastAsia" w:hAnsiTheme="minorEastAsia"/>
        </w:rPr>
        <w:t>参加費の申し込み</w:t>
      </w:r>
    </w:p>
    <w:p w14:paraId="5038FC05" w14:textId="2792AAD2" w:rsidR="005E2BF9" w:rsidRPr="00934984" w:rsidRDefault="00934984" w:rsidP="00934984">
      <w:pPr>
        <w:adjustRightInd w:val="0"/>
        <w:snapToGrid w:val="0"/>
        <w:spacing w:line="280" w:lineRule="exact"/>
        <w:ind w:firstLineChars="300" w:firstLine="630"/>
        <w:rPr>
          <w:rFonts w:asciiTheme="minorEastAsia" w:hAnsiTheme="minorEastAsia"/>
        </w:rPr>
      </w:pPr>
      <w:r>
        <w:rPr>
          <w:rFonts w:asciiTheme="minorEastAsia" w:hAnsiTheme="minorEastAsia" w:hint="eastAsia"/>
        </w:rPr>
        <w:t xml:space="preserve">③ </w:t>
      </w:r>
      <w:r w:rsidR="00E337DB" w:rsidRPr="00934984">
        <w:rPr>
          <w:rFonts w:asciiTheme="minorEastAsia" w:hAnsiTheme="minorEastAsia"/>
        </w:rPr>
        <w:t>会員申し込み手続き（入会申込書の郵送と会</w:t>
      </w:r>
      <w:r w:rsidR="00673D6C" w:rsidRPr="00934984">
        <w:rPr>
          <w:rFonts w:asciiTheme="minorEastAsia" w:hAnsiTheme="minorEastAsia" w:hint="eastAsia"/>
        </w:rPr>
        <w:t>費</w:t>
      </w:r>
      <w:r w:rsidR="00E337DB" w:rsidRPr="00934984">
        <w:rPr>
          <w:rFonts w:asciiTheme="minorEastAsia" w:hAnsiTheme="minorEastAsia"/>
        </w:rPr>
        <w:t>の振込み）</w:t>
      </w:r>
    </w:p>
    <w:p w14:paraId="62ECBF41" w14:textId="77777777" w:rsidR="00822744" w:rsidRPr="00934984" w:rsidRDefault="00822744" w:rsidP="00934984">
      <w:pPr>
        <w:adjustRightInd w:val="0"/>
        <w:snapToGrid w:val="0"/>
        <w:spacing w:line="280" w:lineRule="exact"/>
        <w:rPr>
          <w:rFonts w:asciiTheme="minorEastAsia" w:hAnsiTheme="minorEastAsia"/>
        </w:rPr>
      </w:pPr>
    </w:p>
    <w:p w14:paraId="78E8D436" w14:textId="2CA4C0B7" w:rsidR="009C59BF" w:rsidRPr="00934984" w:rsidRDefault="003353DC" w:rsidP="00934984">
      <w:pPr>
        <w:adjustRightInd w:val="0"/>
        <w:snapToGrid w:val="0"/>
        <w:spacing w:line="280" w:lineRule="exact"/>
        <w:rPr>
          <w:rFonts w:asciiTheme="minorEastAsia" w:hAnsiTheme="minorEastAsia" w:cs="Times New Roman"/>
        </w:rPr>
      </w:pPr>
      <w:r w:rsidRPr="00934984">
        <w:rPr>
          <w:rFonts w:asciiTheme="minorEastAsia" w:hAnsiTheme="minorEastAsia" w:cs="Times New Roman" w:hint="eastAsia"/>
        </w:rPr>
        <w:t>9-1</w:t>
      </w:r>
      <w:r w:rsidRPr="00934984">
        <w:rPr>
          <w:rFonts w:asciiTheme="minorEastAsia" w:hAnsiTheme="minorEastAsia" w:cs="Times New Roman"/>
        </w:rPr>
        <w:t>.申込み</w:t>
      </w:r>
    </w:p>
    <w:p w14:paraId="78E8D437" w14:textId="24F11BAB" w:rsidR="009C59BF" w:rsidRPr="00934984" w:rsidRDefault="00934984" w:rsidP="00934984">
      <w:pPr>
        <w:adjustRightInd w:val="0"/>
        <w:snapToGrid w:val="0"/>
        <w:spacing w:line="280" w:lineRule="exact"/>
        <w:ind w:firstLineChars="300" w:firstLine="630"/>
        <w:rPr>
          <w:rFonts w:asciiTheme="minorEastAsia" w:hAnsiTheme="minorEastAsia" w:cs="Times New Roman"/>
        </w:rPr>
      </w:pPr>
      <w:r>
        <w:rPr>
          <w:rFonts w:asciiTheme="minorEastAsia" w:hAnsiTheme="minorEastAsia" w:cs="Times New Roman" w:hint="eastAsia"/>
        </w:rPr>
        <w:t xml:space="preserve">① </w:t>
      </w:r>
      <w:r w:rsidR="00F652C3" w:rsidRPr="00934984">
        <w:rPr>
          <w:rFonts w:asciiTheme="minorEastAsia" w:hAnsiTheme="minorEastAsia" w:cs="Times New Roman"/>
        </w:rPr>
        <w:t>参加チーム</w:t>
      </w:r>
    </w:p>
    <w:p w14:paraId="78E8D438" w14:textId="3AC42B36" w:rsidR="009C59BF" w:rsidRPr="00934984" w:rsidRDefault="00F652C3" w:rsidP="00934984">
      <w:pPr>
        <w:adjustRightInd w:val="0"/>
        <w:snapToGrid w:val="0"/>
        <w:spacing w:line="280" w:lineRule="exact"/>
        <w:ind w:firstLineChars="500" w:firstLine="1050"/>
        <w:rPr>
          <w:rFonts w:asciiTheme="minorEastAsia" w:hAnsiTheme="minorEastAsia" w:cs="Times New Roman"/>
        </w:rPr>
      </w:pPr>
      <w:r w:rsidRPr="00934984">
        <w:rPr>
          <w:rFonts w:asciiTheme="minorEastAsia" w:hAnsiTheme="minorEastAsia" w:cs="Times New Roman"/>
        </w:rPr>
        <w:t>202</w:t>
      </w:r>
      <w:r w:rsidR="00CD0CB9" w:rsidRPr="00934984">
        <w:rPr>
          <w:rFonts w:asciiTheme="minorEastAsia" w:hAnsiTheme="minorEastAsia" w:cs="Times New Roman" w:hint="eastAsia"/>
        </w:rPr>
        <w:t>5</w:t>
      </w:r>
      <w:r w:rsidRPr="00934984">
        <w:rPr>
          <w:rFonts w:asciiTheme="minorEastAsia" w:hAnsiTheme="minorEastAsia" w:cs="Times New Roman"/>
        </w:rPr>
        <w:t>年度に行われた男子・女子予選大会にて勝ち上がった上位</w:t>
      </w:r>
      <w:r w:rsidR="002F63D6" w:rsidRPr="00934984">
        <w:rPr>
          <w:rFonts w:asciiTheme="minorEastAsia" w:hAnsiTheme="minorEastAsia" w:cs="Times New Roman" w:hint="eastAsia"/>
        </w:rPr>
        <w:t>それぞれ</w:t>
      </w:r>
      <w:r w:rsidRPr="00934984">
        <w:rPr>
          <w:rFonts w:asciiTheme="minorEastAsia" w:hAnsiTheme="minorEastAsia" w:cs="Times New Roman"/>
        </w:rPr>
        <w:t>最大6チーム</w:t>
      </w:r>
    </w:p>
    <w:p w14:paraId="78E8D439" w14:textId="61BE9C49" w:rsidR="009C59BF" w:rsidRPr="00934984" w:rsidRDefault="00934984" w:rsidP="00934984">
      <w:pPr>
        <w:adjustRightInd w:val="0"/>
        <w:snapToGrid w:val="0"/>
        <w:spacing w:line="280" w:lineRule="exact"/>
        <w:ind w:firstLineChars="300" w:firstLine="630"/>
        <w:rPr>
          <w:rFonts w:asciiTheme="minorEastAsia" w:hAnsiTheme="minorEastAsia" w:cs="Times New Roman"/>
        </w:rPr>
      </w:pPr>
      <w:r>
        <w:rPr>
          <w:rFonts w:asciiTheme="minorEastAsia" w:hAnsiTheme="minorEastAsia" w:cs="Times New Roman" w:hint="eastAsia"/>
        </w:rPr>
        <w:t xml:space="preserve">② </w:t>
      </w:r>
      <w:r w:rsidR="00F652C3" w:rsidRPr="00934984">
        <w:rPr>
          <w:rFonts w:asciiTheme="minorEastAsia" w:hAnsiTheme="minorEastAsia" w:cs="Times New Roman"/>
        </w:rPr>
        <w:t>申込方法</w:t>
      </w:r>
    </w:p>
    <w:p w14:paraId="575E6FC8" w14:textId="3DC24F02" w:rsidR="00934984" w:rsidRDefault="00F652C3" w:rsidP="002C11FA">
      <w:pPr>
        <w:adjustRightInd w:val="0"/>
        <w:snapToGrid w:val="0"/>
        <w:spacing w:line="280" w:lineRule="exact"/>
        <w:ind w:leftChars="450" w:left="945" w:firstLineChars="50" w:firstLine="105"/>
        <w:rPr>
          <w:rFonts w:asciiTheme="minorEastAsia" w:hAnsiTheme="minorEastAsia" w:cs="Times New Roman"/>
        </w:rPr>
      </w:pPr>
      <w:r w:rsidRPr="00934984">
        <w:rPr>
          <w:rFonts w:asciiTheme="minorEastAsia" w:hAnsiTheme="minorEastAsia" w:cs="Times New Roman"/>
        </w:rPr>
        <w:t>申込書に必要事項を正確に記入（入力）のうえ、大会申込み専用アドレスまでメールに</w:t>
      </w:r>
      <w:r w:rsidR="00284F96">
        <w:rPr>
          <w:rFonts w:asciiTheme="minorEastAsia" w:hAnsiTheme="minorEastAsia" w:cs="Times New Roman" w:hint="eastAsia"/>
        </w:rPr>
        <w:t xml:space="preserve">　　</w:t>
      </w:r>
      <w:r w:rsidRPr="00934984">
        <w:rPr>
          <w:rFonts w:asciiTheme="minorEastAsia" w:hAnsiTheme="minorEastAsia" w:cs="Times New Roman"/>
        </w:rPr>
        <w:t>添付して送信してください。</w:t>
      </w:r>
    </w:p>
    <w:p w14:paraId="19BABFF8" w14:textId="16140F69" w:rsidR="00AF5A68" w:rsidRDefault="002C11FA" w:rsidP="002C11FA">
      <w:pPr>
        <w:adjustRightInd w:val="0"/>
        <w:snapToGrid w:val="0"/>
        <w:spacing w:line="280" w:lineRule="exact"/>
        <w:ind w:leftChars="300" w:left="630" w:firstLineChars="200" w:firstLine="420"/>
        <w:rPr>
          <w:rFonts w:asciiTheme="minorEastAsia" w:hAnsiTheme="minorEastAsia" w:cs="Times New Roman"/>
        </w:rPr>
      </w:pPr>
      <w:r>
        <w:rPr>
          <w:rFonts w:asciiTheme="minorEastAsia" w:hAnsiTheme="minorEastAsia" w:cs="Times New Roman" w:hint="eastAsia"/>
        </w:rPr>
        <w:t xml:space="preserve">※ </w:t>
      </w:r>
      <w:r w:rsidR="00F652C3" w:rsidRPr="00934984">
        <w:rPr>
          <w:rFonts w:asciiTheme="minorEastAsia" w:hAnsiTheme="minorEastAsia" w:cs="Times New Roman"/>
        </w:rPr>
        <w:t>大会申込み専用アドレス： entry@jgba.or.jp</w:t>
      </w:r>
      <w:r w:rsidR="00F652C3" w:rsidRPr="00934984">
        <w:rPr>
          <w:rFonts w:asciiTheme="minorEastAsia" w:hAnsiTheme="minorEastAsia" w:cs="Times New Roman"/>
        </w:rPr>
        <w:br/>
      </w:r>
      <w:r w:rsidR="00934984">
        <w:rPr>
          <w:rFonts w:asciiTheme="minorEastAsia" w:hAnsiTheme="minorEastAsia" w:cs="Cambria Math" w:hint="eastAsia"/>
        </w:rPr>
        <w:t xml:space="preserve">③ </w:t>
      </w:r>
      <w:r w:rsidR="00F652C3" w:rsidRPr="00934984">
        <w:rPr>
          <w:rFonts w:asciiTheme="minorEastAsia" w:hAnsiTheme="minorEastAsia" w:cs="Times New Roman"/>
        </w:rPr>
        <w:t>申込期間</w:t>
      </w:r>
    </w:p>
    <w:p w14:paraId="78E8D43A" w14:textId="3082CAAA" w:rsidR="009C59BF" w:rsidRPr="00934984" w:rsidRDefault="00F652C3" w:rsidP="00934984">
      <w:pPr>
        <w:adjustRightInd w:val="0"/>
        <w:snapToGrid w:val="0"/>
        <w:spacing w:line="280" w:lineRule="exact"/>
        <w:ind w:leftChars="300" w:left="630" w:firstLineChars="300" w:firstLine="630"/>
        <w:rPr>
          <w:rFonts w:asciiTheme="minorEastAsia" w:hAnsiTheme="minorEastAsia" w:cs="Times New Roman"/>
        </w:rPr>
      </w:pPr>
      <w:r w:rsidRPr="00934984">
        <w:rPr>
          <w:rFonts w:asciiTheme="minorEastAsia" w:hAnsiTheme="minorEastAsia" w:cs="Times New Roman"/>
        </w:rPr>
        <w:t>202</w:t>
      </w:r>
      <w:r w:rsidR="005E2BF9" w:rsidRPr="00934984">
        <w:rPr>
          <w:rFonts w:asciiTheme="minorEastAsia" w:hAnsiTheme="minorEastAsia" w:cs="Times New Roman" w:hint="eastAsia"/>
        </w:rPr>
        <w:t>5</w:t>
      </w:r>
      <w:r w:rsidRPr="00934984">
        <w:rPr>
          <w:rFonts w:asciiTheme="minorEastAsia" w:hAnsiTheme="minorEastAsia" w:cs="Times New Roman"/>
        </w:rPr>
        <w:t>年9月</w:t>
      </w:r>
      <w:r w:rsidR="00B33D11" w:rsidRPr="00934984">
        <w:rPr>
          <w:rFonts w:asciiTheme="minorEastAsia" w:hAnsiTheme="minorEastAsia" w:cs="Times New Roman" w:hint="eastAsia"/>
        </w:rPr>
        <w:t>16</w:t>
      </w:r>
      <w:r w:rsidRPr="00934984">
        <w:rPr>
          <w:rFonts w:asciiTheme="minorEastAsia" w:hAnsiTheme="minorEastAsia" w:cs="Times New Roman"/>
        </w:rPr>
        <w:t>日（火）～</w:t>
      </w:r>
      <w:r w:rsidR="00B33D11" w:rsidRPr="00934984">
        <w:rPr>
          <w:rFonts w:asciiTheme="minorEastAsia" w:hAnsiTheme="minorEastAsia" w:cs="Times New Roman" w:hint="eastAsia"/>
        </w:rPr>
        <w:t>9</w:t>
      </w:r>
      <w:r w:rsidRPr="00934984">
        <w:rPr>
          <w:rFonts w:asciiTheme="minorEastAsia" w:hAnsiTheme="minorEastAsia" w:cs="Times New Roman"/>
        </w:rPr>
        <w:t>月</w:t>
      </w:r>
      <w:r w:rsidR="00B33D11" w:rsidRPr="00934984">
        <w:rPr>
          <w:rFonts w:asciiTheme="minorEastAsia" w:hAnsiTheme="minorEastAsia" w:cs="Times New Roman" w:hint="eastAsia"/>
        </w:rPr>
        <w:t>29</w:t>
      </w:r>
      <w:r w:rsidRPr="00934984">
        <w:rPr>
          <w:rFonts w:asciiTheme="minorEastAsia" w:hAnsiTheme="minorEastAsia" w:cs="Times New Roman"/>
        </w:rPr>
        <w:t>日（</w:t>
      </w:r>
      <w:r w:rsidR="00250F5E" w:rsidRPr="00934984">
        <w:rPr>
          <w:rFonts w:asciiTheme="minorEastAsia" w:hAnsiTheme="minorEastAsia" w:cs="Times New Roman" w:hint="eastAsia"/>
        </w:rPr>
        <w:t>月</w:t>
      </w:r>
      <w:r w:rsidRPr="00934984">
        <w:rPr>
          <w:rFonts w:asciiTheme="minorEastAsia" w:hAnsiTheme="minorEastAsia" w:cs="Times New Roman"/>
        </w:rPr>
        <w:t>）</w:t>
      </w:r>
    </w:p>
    <w:p w14:paraId="78E8D43B" w14:textId="77777777" w:rsidR="009C59BF" w:rsidRPr="00934984" w:rsidRDefault="009C59BF" w:rsidP="00934984">
      <w:pPr>
        <w:adjustRightInd w:val="0"/>
        <w:snapToGrid w:val="0"/>
        <w:spacing w:line="280" w:lineRule="exact"/>
        <w:rPr>
          <w:rFonts w:asciiTheme="minorEastAsia" w:hAnsiTheme="minorEastAsia" w:cs="Times New Roman"/>
        </w:rPr>
      </w:pPr>
    </w:p>
    <w:p w14:paraId="78E8D43C" w14:textId="686B9DA3" w:rsidR="009C59BF" w:rsidRPr="00934984" w:rsidRDefault="00166ED3" w:rsidP="00934984">
      <w:pPr>
        <w:adjustRightInd w:val="0"/>
        <w:snapToGrid w:val="0"/>
        <w:spacing w:line="280" w:lineRule="exact"/>
        <w:rPr>
          <w:rFonts w:asciiTheme="minorEastAsia" w:hAnsiTheme="minorEastAsia" w:cs="Times New Roman"/>
        </w:rPr>
      </w:pPr>
      <w:r w:rsidRPr="00934984">
        <w:rPr>
          <w:rFonts w:asciiTheme="minorEastAsia" w:hAnsiTheme="minorEastAsia" w:cs="Times New Roman" w:hint="eastAsia"/>
        </w:rPr>
        <w:t>9-2</w:t>
      </w:r>
      <w:r w:rsidRPr="00934984">
        <w:rPr>
          <w:rFonts w:asciiTheme="minorEastAsia" w:hAnsiTheme="minorEastAsia" w:cs="Times New Roman"/>
        </w:rPr>
        <w:t>. 参加費</w:t>
      </w:r>
    </w:p>
    <w:p w14:paraId="2F7ABF73" w14:textId="77777777" w:rsidR="00934984" w:rsidRDefault="00F652C3" w:rsidP="00934984">
      <w:pPr>
        <w:adjustRightInd w:val="0"/>
        <w:snapToGrid w:val="0"/>
        <w:spacing w:line="280" w:lineRule="exact"/>
        <w:ind w:leftChars="300" w:left="840" w:hangingChars="100" w:hanging="210"/>
        <w:rPr>
          <w:rFonts w:asciiTheme="minorEastAsia" w:hAnsiTheme="minorEastAsia" w:cs="Times New Roman"/>
        </w:rPr>
      </w:pPr>
      <w:r w:rsidRPr="00934984">
        <w:rPr>
          <w:rFonts w:asciiTheme="minorEastAsia" w:hAnsiTheme="minorEastAsia" w:cs="Times New Roman"/>
        </w:rPr>
        <w:t>社会人　5,000円　　学生等　2,000円</w:t>
      </w:r>
    </w:p>
    <w:p w14:paraId="78E8D43D" w14:textId="130F6C42" w:rsidR="009C59BF" w:rsidRPr="00934984" w:rsidRDefault="00F652C3" w:rsidP="002C11FA">
      <w:pPr>
        <w:adjustRightInd w:val="0"/>
        <w:snapToGrid w:val="0"/>
        <w:spacing w:line="280" w:lineRule="exact"/>
        <w:ind w:leftChars="400" w:left="840"/>
        <w:rPr>
          <w:rFonts w:asciiTheme="minorEastAsia" w:hAnsiTheme="minorEastAsia" w:cs="Times New Roman"/>
        </w:rPr>
      </w:pPr>
      <w:r w:rsidRPr="00934984">
        <w:rPr>
          <w:rFonts w:asciiTheme="minorEastAsia" w:hAnsiTheme="minorEastAsia" w:cs="Times New Roman"/>
        </w:rPr>
        <w:t>※ プレイヤー及びベンチスタッフ1人に付き。</w:t>
      </w:r>
    </w:p>
    <w:p w14:paraId="78E8D43E" w14:textId="77777777" w:rsidR="009C59BF" w:rsidRPr="00934984" w:rsidRDefault="009C59BF" w:rsidP="00934984">
      <w:pPr>
        <w:adjustRightInd w:val="0"/>
        <w:snapToGrid w:val="0"/>
        <w:spacing w:line="280" w:lineRule="exact"/>
        <w:rPr>
          <w:rFonts w:asciiTheme="minorEastAsia" w:hAnsiTheme="minorEastAsia" w:cs="Times New Roman"/>
        </w:rPr>
      </w:pPr>
    </w:p>
    <w:p w14:paraId="78E8D43F" w14:textId="49962E14" w:rsidR="009C59BF" w:rsidRPr="00934984" w:rsidRDefault="00166ED3" w:rsidP="00934984">
      <w:pPr>
        <w:adjustRightInd w:val="0"/>
        <w:snapToGrid w:val="0"/>
        <w:spacing w:line="280" w:lineRule="exact"/>
        <w:rPr>
          <w:rFonts w:asciiTheme="minorEastAsia" w:hAnsiTheme="minorEastAsia" w:cs="Times New Roman"/>
        </w:rPr>
      </w:pPr>
      <w:r w:rsidRPr="00934984">
        <w:rPr>
          <w:rFonts w:asciiTheme="minorEastAsia" w:hAnsiTheme="minorEastAsia" w:cs="Times New Roman" w:hint="eastAsia"/>
        </w:rPr>
        <w:t>9-3</w:t>
      </w:r>
      <w:r w:rsidRPr="00934984">
        <w:rPr>
          <w:rFonts w:asciiTheme="minorEastAsia" w:hAnsiTheme="minorEastAsia" w:cs="Times New Roman"/>
        </w:rPr>
        <w:t>. 会員登録</w:t>
      </w:r>
    </w:p>
    <w:p w14:paraId="3986A6F8" w14:textId="77777777" w:rsidR="00934984" w:rsidRDefault="00F652C3" w:rsidP="00934984">
      <w:pPr>
        <w:adjustRightInd w:val="0"/>
        <w:snapToGrid w:val="0"/>
        <w:spacing w:line="280" w:lineRule="exact"/>
        <w:ind w:leftChars="300" w:left="840" w:hangingChars="100" w:hanging="210"/>
        <w:rPr>
          <w:rFonts w:asciiTheme="minorEastAsia" w:hAnsiTheme="minorEastAsia" w:cs="Times New Roman"/>
        </w:rPr>
      </w:pPr>
      <w:r w:rsidRPr="00934984">
        <w:rPr>
          <w:rFonts w:asciiTheme="minorEastAsia" w:hAnsiTheme="minorEastAsia" w:cs="Times New Roman"/>
        </w:rPr>
        <w:t>個人正会員費　10,000円/一口　　個人賛助会員費　3,000円/一口</w:t>
      </w:r>
    </w:p>
    <w:p w14:paraId="78E8D440" w14:textId="20D7E90B" w:rsidR="009C59BF" w:rsidRPr="00934984" w:rsidRDefault="00F652C3" w:rsidP="00934984">
      <w:pPr>
        <w:adjustRightInd w:val="0"/>
        <w:snapToGrid w:val="0"/>
        <w:spacing w:line="280" w:lineRule="exact"/>
        <w:ind w:leftChars="400" w:left="840"/>
        <w:rPr>
          <w:rFonts w:asciiTheme="minorEastAsia" w:hAnsiTheme="minorEastAsia" w:cs="Times New Roman"/>
        </w:rPr>
      </w:pPr>
      <w:r w:rsidRPr="00934984">
        <w:rPr>
          <w:rFonts w:asciiTheme="minorEastAsia" w:hAnsiTheme="minorEastAsia" w:cs="Times New Roman"/>
        </w:rPr>
        <w:t>※</w:t>
      </w:r>
      <w:r w:rsidR="002C11FA">
        <w:rPr>
          <w:rFonts w:asciiTheme="minorEastAsia" w:hAnsiTheme="minorEastAsia" w:cs="Times New Roman" w:hint="eastAsia"/>
        </w:rPr>
        <w:t xml:space="preserve"> </w:t>
      </w:r>
      <w:r w:rsidRPr="00934984">
        <w:rPr>
          <w:rFonts w:asciiTheme="minorEastAsia" w:hAnsiTheme="minorEastAsia" w:cs="Times New Roman"/>
        </w:rPr>
        <w:t>未入会の方は、必ず</w:t>
      </w:r>
      <w:r w:rsidR="003353DC" w:rsidRPr="00934984">
        <w:rPr>
          <w:rFonts w:asciiTheme="minorEastAsia" w:hAnsiTheme="minorEastAsia" w:cs="Times New Roman" w:hint="eastAsia"/>
        </w:rPr>
        <w:t>申込期間内に</w:t>
      </w:r>
      <w:r w:rsidRPr="00934984">
        <w:rPr>
          <w:rFonts w:asciiTheme="minorEastAsia" w:hAnsiTheme="minorEastAsia" w:cs="Times New Roman"/>
        </w:rPr>
        <w:t>会員登録手続きを済ませてください。</w:t>
      </w:r>
    </w:p>
    <w:p w14:paraId="78E8D441" w14:textId="77777777" w:rsidR="009C59BF" w:rsidRPr="00934984" w:rsidRDefault="009C59BF" w:rsidP="00934984">
      <w:pPr>
        <w:adjustRightInd w:val="0"/>
        <w:snapToGrid w:val="0"/>
        <w:spacing w:line="280" w:lineRule="exact"/>
        <w:rPr>
          <w:rFonts w:asciiTheme="minorEastAsia" w:hAnsiTheme="minorEastAsia" w:cs="Times New Roman"/>
        </w:rPr>
      </w:pPr>
    </w:p>
    <w:p w14:paraId="78E8D442" w14:textId="06717B9B" w:rsidR="009C59BF" w:rsidRPr="00934984" w:rsidRDefault="003353DC" w:rsidP="00934984">
      <w:pPr>
        <w:adjustRightInd w:val="0"/>
        <w:snapToGrid w:val="0"/>
        <w:spacing w:line="280" w:lineRule="exact"/>
        <w:rPr>
          <w:rFonts w:asciiTheme="minorEastAsia" w:hAnsiTheme="minorEastAsia" w:cs="Times New Roman"/>
        </w:rPr>
      </w:pPr>
      <w:r w:rsidRPr="00934984">
        <w:rPr>
          <w:rFonts w:asciiTheme="minorEastAsia" w:hAnsiTheme="minorEastAsia" w:cs="Times New Roman" w:hint="eastAsia"/>
        </w:rPr>
        <w:t>9-4</w:t>
      </w:r>
      <w:r w:rsidRPr="00934984">
        <w:rPr>
          <w:rFonts w:asciiTheme="minorEastAsia" w:hAnsiTheme="minorEastAsia" w:cs="Times New Roman"/>
        </w:rPr>
        <w:t>. 振込先</w:t>
      </w:r>
    </w:p>
    <w:p w14:paraId="4EBD87DD" w14:textId="77777777" w:rsidR="00934984" w:rsidRDefault="00F652C3" w:rsidP="00934984">
      <w:pPr>
        <w:adjustRightInd w:val="0"/>
        <w:snapToGrid w:val="0"/>
        <w:spacing w:line="280" w:lineRule="exact"/>
        <w:ind w:firstLineChars="200" w:firstLine="420"/>
        <w:rPr>
          <w:rFonts w:asciiTheme="minorEastAsia" w:hAnsiTheme="minorEastAsia" w:cs="Times New Roman"/>
        </w:rPr>
      </w:pPr>
      <w:r w:rsidRPr="00934984">
        <w:rPr>
          <w:rFonts w:asciiTheme="minorEastAsia" w:hAnsiTheme="minorEastAsia" w:cs="Times New Roman"/>
        </w:rPr>
        <w:t>＜参加費＞</w:t>
      </w:r>
    </w:p>
    <w:p w14:paraId="702AEE1E" w14:textId="77777777" w:rsidR="00934984" w:rsidRDefault="00F652C3" w:rsidP="00934984">
      <w:pPr>
        <w:adjustRightInd w:val="0"/>
        <w:snapToGrid w:val="0"/>
        <w:spacing w:line="280" w:lineRule="exact"/>
        <w:ind w:firstLineChars="300" w:firstLine="630"/>
        <w:rPr>
          <w:rFonts w:asciiTheme="minorEastAsia" w:hAnsiTheme="minorEastAsia" w:cs="Times New Roman"/>
        </w:rPr>
      </w:pPr>
      <w:r w:rsidRPr="00934984">
        <w:rPr>
          <w:rFonts w:asciiTheme="minorEastAsia" w:hAnsiTheme="minorEastAsia" w:cs="Times New Roman"/>
        </w:rPr>
        <w:t>※</w:t>
      </w:r>
      <w:r w:rsidR="00934984">
        <w:rPr>
          <w:rFonts w:asciiTheme="minorEastAsia" w:hAnsiTheme="minorEastAsia" w:cs="Times New Roman" w:hint="eastAsia"/>
        </w:rPr>
        <w:t xml:space="preserve"> </w:t>
      </w:r>
      <w:r w:rsidRPr="00934984">
        <w:rPr>
          <w:rFonts w:asciiTheme="minorEastAsia" w:hAnsiTheme="minorEastAsia" w:cs="Times New Roman"/>
        </w:rPr>
        <w:t>ゆう</w:t>
      </w:r>
      <w:proofErr w:type="gramStart"/>
      <w:r w:rsidRPr="00934984">
        <w:rPr>
          <w:rFonts w:asciiTheme="minorEastAsia" w:hAnsiTheme="minorEastAsia" w:cs="Times New Roman"/>
        </w:rPr>
        <w:t>ちょ</w:t>
      </w:r>
      <w:proofErr w:type="gramEnd"/>
      <w:r w:rsidRPr="00934984">
        <w:rPr>
          <w:rFonts w:asciiTheme="minorEastAsia" w:hAnsiTheme="minorEastAsia" w:cs="Times New Roman"/>
        </w:rPr>
        <w:t>銀行の口座からお振込の場合</w:t>
      </w:r>
    </w:p>
    <w:p w14:paraId="351D7CE2" w14:textId="77777777" w:rsidR="00934984" w:rsidRDefault="00F652C3" w:rsidP="00934984">
      <w:pPr>
        <w:adjustRightInd w:val="0"/>
        <w:snapToGrid w:val="0"/>
        <w:spacing w:line="280" w:lineRule="exact"/>
        <w:ind w:firstLineChars="450" w:firstLine="945"/>
        <w:rPr>
          <w:rFonts w:asciiTheme="minorEastAsia" w:hAnsiTheme="minorEastAsia" w:cs="Times New Roman"/>
        </w:rPr>
      </w:pPr>
      <w:r w:rsidRPr="00934984">
        <w:rPr>
          <w:rFonts w:asciiTheme="minorEastAsia" w:hAnsiTheme="minorEastAsia" w:cs="Times New Roman"/>
        </w:rPr>
        <w:t>金融機関：ゆう</w:t>
      </w:r>
      <w:proofErr w:type="gramStart"/>
      <w:r w:rsidRPr="00934984">
        <w:rPr>
          <w:rFonts w:asciiTheme="minorEastAsia" w:hAnsiTheme="minorEastAsia" w:cs="Times New Roman"/>
        </w:rPr>
        <w:t>ちょ</w:t>
      </w:r>
      <w:proofErr w:type="gramEnd"/>
      <w:r w:rsidRPr="00934984">
        <w:rPr>
          <w:rFonts w:asciiTheme="minorEastAsia" w:hAnsiTheme="minorEastAsia" w:cs="Times New Roman"/>
        </w:rPr>
        <w:t>銀行</w:t>
      </w:r>
    </w:p>
    <w:p w14:paraId="30E8055E" w14:textId="77777777" w:rsidR="00934984" w:rsidRDefault="00F652C3" w:rsidP="00934984">
      <w:pPr>
        <w:adjustRightInd w:val="0"/>
        <w:snapToGrid w:val="0"/>
        <w:spacing w:line="280" w:lineRule="exact"/>
        <w:ind w:firstLineChars="450" w:firstLine="945"/>
        <w:rPr>
          <w:rFonts w:asciiTheme="minorEastAsia" w:hAnsiTheme="minorEastAsia" w:cs="Times New Roman"/>
        </w:rPr>
      </w:pPr>
      <w:r w:rsidRPr="00934984">
        <w:rPr>
          <w:rFonts w:asciiTheme="minorEastAsia" w:hAnsiTheme="minorEastAsia" w:cs="Times New Roman"/>
        </w:rPr>
        <w:t>記号：14410</w:t>
      </w:r>
    </w:p>
    <w:p w14:paraId="3BE197E0" w14:textId="77777777" w:rsidR="00934984" w:rsidRDefault="00F652C3" w:rsidP="00934984">
      <w:pPr>
        <w:adjustRightInd w:val="0"/>
        <w:snapToGrid w:val="0"/>
        <w:spacing w:line="280" w:lineRule="exact"/>
        <w:ind w:firstLineChars="450" w:firstLine="945"/>
        <w:rPr>
          <w:rFonts w:asciiTheme="minorEastAsia" w:hAnsiTheme="minorEastAsia" w:cs="Times New Roman"/>
        </w:rPr>
      </w:pPr>
      <w:r w:rsidRPr="00934984">
        <w:rPr>
          <w:rFonts w:asciiTheme="minorEastAsia" w:hAnsiTheme="minorEastAsia" w:cs="Times New Roman"/>
        </w:rPr>
        <w:t>番号：16649421</w:t>
      </w:r>
    </w:p>
    <w:p w14:paraId="78E8D443" w14:textId="588C4E9B" w:rsidR="009C59BF" w:rsidRPr="00934984" w:rsidRDefault="00F652C3" w:rsidP="00934984">
      <w:pPr>
        <w:adjustRightInd w:val="0"/>
        <w:snapToGrid w:val="0"/>
        <w:spacing w:line="280" w:lineRule="exact"/>
        <w:ind w:firstLineChars="450" w:firstLine="945"/>
        <w:rPr>
          <w:rFonts w:asciiTheme="minorEastAsia" w:hAnsiTheme="minorEastAsia" w:cs="Times New Roman"/>
        </w:rPr>
      </w:pPr>
      <w:r w:rsidRPr="00934984">
        <w:rPr>
          <w:rFonts w:asciiTheme="minorEastAsia" w:hAnsiTheme="minorEastAsia" w:cs="Times New Roman"/>
        </w:rPr>
        <w:t>名義：一般社団法人日本ゴールボール協会</w:t>
      </w:r>
    </w:p>
    <w:p w14:paraId="78E8D444" w14:textId="0A18DBA0" w:rsidR="009C59BF" w:rsidRPr="00934984" w:rsidRDefault="009C59BF" w:rsidP="00934984">
      <w:pPr>
        <w:adjustRightInd w:val="0"/>
        <w:snapToGrid w:val="0"/>
        <w:spacing w:line="280" w:lineRule="exact"/>
        <w:rPr>
          <w:rFonts w:asciiTheme="minorEastAsia" w:hAnsiTheme="minorEastAsia" w:cs="Times New Roman"/>
        </w:rPr>
      </w:pPr>
    </w:p>
    <w:p w14:paraId="2556298E" w14:textId="77777777" w:rsidR="00F652C3" w:rsidRDefault="00F652C3" w:rsidP="00F652C3">
      <w:pPr>
        <w:adjustRightInd w:val="0"/>
        <w:snapToGrid w:val="0"/>
        <w:spacing w:line="280" w:lineRule="exact"/>
        <w:ind w:leftChars="300" w:left="945" w:hangingChars="150" w:hanging="315"/>
        <w:rPr>
          <w:rFonts w:asciiTheme="minorEastAsia" w:hAnsiTheme="minorEastAsia" w:cs="Times New Roman"/>
        </w:rPr>
      </w:pPr>
      <w:r w:rsidRPr="00934984">
        <w:rPr>
          <w:rFonts w:asciiTheme="minorEastAsia" w:hAnsiTheme="minorEastAsia" w:cs="Times New Roman"/>
        </w:rPr>
        <w:t>※</w:t>
      </w:r>
      <w:r w:rsidR="00934984">
        <w:rPr>
          <w:rFonts w:asciiTheme="minorEastAsia" w:hAnsiTheme="minorEastAsia" w:cs="Times New Roman" w:hint="eastAsia"/>
        </w:rPr>
        <w:t xml:space="preserve"> </w:t>
      </w:r>
      <w:r w:rsidRPr="00934984">
        <w:rPr>
          <w:rFonts w:asciiTheme="minorEastAsia" w:hAnsiTheme="minorEastAsia" w:cs="Times New Roman"/>
        </w:rPr>
        <w:t>ゆう</w:t>
      </w:r>
      <w:proofErr w:type="gramStart"/>
      <w:r w:rsidRPr="00934984">
        <w:rPr>
          <w:rFonts w:asciiTheme="minorEastAsia" w:hAnsiTheme="minorEastAsia" w:cs="Times New Roman"/>
        </w:rPr>
        <w:t>ちょ</w:t>
      </w:r>
      <w:proofErr w:type="gramEnd"/>
      <w:r w:rsidRPr="00934984">
        <w:rPr>
          <w:rFonts w:asciiTheme="minorEastAsia" w:hAnsiTheme="minorEastAsia" w:cs="Times New Roman"/>
        </w:rPr>
        <w:t>銀行以外の銀行口座からお振込みの場合</w:t>
      </w:r>
      <w:r w:rsidRPr="00934984">
        <w:rPr>
          <w:rFonts w:asciiTheme="minorEastAsia" w:hAnsiTheme="minorEastAsia" w:cs="Times New Roman"/>
        </w:rPr>
        <w:br/>
        <w:t>金融機関：ゆう</w:t>
      </w:r>
      <w:proofErr w:type="gramStart"/>
      <w:r w:rsidRPr="00934984">
        <w:rPr>
          <w:rFonts w:asciiTheme="minorEastAsia" w:hAnsiTheme="minorEastAsia" w:cs="Times New Roman"/>
        </w:rPr>
        <w:t>ちょ</w:t>
      </w:r>
      <w:proofErr w:type="gramEnd"/>
      <w:r w:rsidRPr="00934984">
        <w:rPr>
          <w:rFonts w:asciiTheme="minorEastAsia" w:hAnsiTheme="minorEastAsia" w:cs="Times New Roman"/>
        </w:rPr>
        <w:t>銀行</w:t>
      </w:r>
    </w:p>
    <w:p w14:paraId="59AC21D8" w14:textId="77777777" w:rsidR="00F652C3" w:rsidRDefault="00F652C3" w:rsidP="00F652C3">
      <w:pPr>
        <w:adjustRightInd w:val="0"/>
        <w:snapToGrid w:val="0"/>
        <w:spacing w:line="280" w:lineRule="exact"/>
        <w:ind w:leftChars="400" w:left="840" w:firstLineChars="50" w:firstLine="105"/>
        <w:rPr>
          <w:rFonts w:asciiTheme="minorEastAsia" w:hAnsiTheme="minorEastAsia" w:cs="Times New Roman"/>
        </w:rPr>
      </w:pPr>
      <w:r w:rsidRPr="00934984">
        <w:rPr>
          <w:rFonts w:asciiTheme="minorEastAsia" w:hAnsiTheme="minorEastAsia" w:cs="Times New Roman"/>
        </w:rPr>
        <w:t>店名：四四八</w:t>
      </w:r>
    </w:p>
    <w:p w14:paraId="1322D7E7" w14:textId="77777777" w:rsidR="00F652C3" w:rsidRDefault="00F652C3" w:rsidP="00F652C3">
      <w:pPr>
        <w:adjustRightInd w:val="0"/>
        <w:snapToGrid w:val="0"/>
        <w:spacing w:line="280" w:lineRule="exact"/>
        <w:ind w:leftChars="400" w:left="840" w:firstLineChars="50" w:firstLine="105"/>
        <w:rPr>
          <w:rFonts w:asciiTheme="minorEastAsia" w:hAnsiTheme="minorEastAsia" w:cs="Times New Roman"/>
        </w:rPr>
      </w:pPr>
      <w:r w:rsidRPr="00934984">
        <w:rPr>
          <w:rFonts w:asciiTheme="minorEastAsia" w:hAnsiTheme="minorEastAsia" w:cs="Times New Roman"/>
        </w:rPr>
        <w:t>普通口座　番号：1664942</w:t>
      </w:r>
    </w:p>
    <w:p w14:paraId="78E8D445" w14:textId="58683A23" w:rsidR="009C59BF" w:rsidRPr="00934984" w:rsidRDefault="00F652C3" w:rsidP="00F652C3">
      <w:pPr>
        <w:adjustRightInd w:val="0"/>
        <w:snapToGrid w:val="0"/>
        <w:spacing w:line="280" w:lineRule="exact"/>
        <w:ind w:leftChars="400" w:left="840" w:firstLineChars="50" w:firstLine="105"/>
        <w:rPr>
          <w:rFonts w:asciiTheme="minorEastAsia" w:hAnsiTheme="minorEastAsia" w:cs="Times New Roman"/>
        </w:rPr>
      </w:pPr>
      <w:r w:rsidRPr="00934984">
        <w:rPr>
          <w:rFonts w:asciiTheme="minorEastAsia" w:hAnsiTheme="minorEastAsia" w:cs="Times New Roman"/>
        </w:rPr>
        <w:t>名義：一般社団法人日本ゴールボール協会</w:t>
      </w:r>
    </w:p>
    <w:p w14:paraId="1EDCA79D" w14:textId="7DAFBC96" w:rsidR="005E2BF9" w:rsidRPr="00F652C3" w:rsidRDefault="005E2BF9" w:rsidP="00934984">
      <w:pPr>
        <w:adjustRightInd w:val="0"/>
        <w:snapToGrid w:val="0"/>
        <w:spacing w:line="280" w:lineRule="exact"/>
        <w:rPr>
          <w:rFonts w:asciiTheme="minorEastAsia" w:hAnsiTheme="minorEastAsia" w:cs="Times New Roman"/>
        </w:rPr>
      </w:pPr>
    </w:p>
    <w:p w14:paraId="1216E67D" w14:textId="1F67E7DC" w:rsidR="005E2BF9" w:rsidRPr="00934984" w:rsidRDefault="003353DC" w:rsidP="00934984">
      <w:pPr>
        <w:adjustRightInd w:val="0"/>
        <w:snapToGrid w:val="0"/>
        <w:spacing w:line="280" w:lineRule="exact"/>
        <w:rPr>
          <w:rFonts w:asciiTheme="minorEastAsia" w:hAnsiTheme="minorEastAsia"/>
        </w:rPr>
      </w:pPr>
      <w:r w:rsidRPr="00934984">
        <w:rPr>
          <w:rFonts w:asciiTheme="minorEastAsia" w:hAnsiTheme="minorEastAsia" w:hint="eastAsia"/>
        </w:rPr>
        <w:t>10．</w:t>
      </w:r>
      <w:r w:rsidR="005E2BF9" w:rsidRPr="00934984">
        <w:rPr>
          <w:rFonts w:asciiTheme="minorEastAsia" w:hAnsiTheme="minorEastAsia"/>
        </w:rPr>
        <w:t>備考</w:t>
      </w:r>
    </w:p>
    <w:p w14:paraId="13950295" w14:textId="77777777" w:rsidR="005E2BF9" w:rsidRPr="00934984" w:rsidRDefault="005E2BF9" w:rsidP="002C11FA">
      <w:pPr>
        <w:adjustRightInd w:val="0"/>
        <w:snapToGrid w:val="0"/>
        <w:spacing w:line="280" w:lineRule="exact"/>
        <w:ind w:firstLineChars="100" w:firstLine="210"/>
        <w:jc w:val="both"/>
        <w:rPr>
          <w:rFonts w:asciiTheme="minorEastAsia" w:hAnsiTheme="minorEastAsia"/>
        </w:rPr>
      </w:pPr>
      <w:r w:rsidRPr="00934984">
        <w:rPr>
          <w:rFonts w:asciiTheme="minorEastAsia" w:hAnsiTheme="minorEastAsia"/>
        </w:rPr>
        <w:t>・詳細は、</w:t>
      </w:r>
      <w:r w:rsidRPr="00934984">
        <w:rPr>
          <w:rFonts w:asciiTheme="minorEastAsia" w:hAnsiTheme="minorEastAsia"/>
          <w:u w:val="single"/>
        </w:rPr>
        <w:t>「日本ゴールボール協会主催公式競技大会開催規定等細則」</w:t>
      </w:r>
      <w:r w:rsidRPr="00934984">
        <w:rPr>
          <w:rFonts w:asciiTheme="minorEastAsia" w:hAnsiTheme="minorEastAsia"/>
        </w:rPr>
        <w:t>を参照ください。</w:t>
      </w:r>
    </w:p>
    <w:p w14:paraId="5690D84F" w14:textId="77777777" w:rsidR="005E2BF9" w:rsidRPr="00934984" w:rsidRDefault="005E2BF9" w:rsidP="002C11FA">
      <w:pPr>
        <w:adjustRightInd w:val="0"/>
        <w:snapToGrid w:val="0"/>
        <w:spacing w:line="280" w:lineRule="exact"/>
        <w:ind w:firstLineChars="100" w:firstLine="210"/>
        <w:jc w:val="both"/>
        <w:rPr>
          <w:rFonts w:asciiTheme="minorEastAsia" w:hAnsiTheme="minorEastAsia"/>
        </w:rPr>
      </w:pPr>
      <w:r w:rsidRPr="00934984">
        <w:rPr>
          <w:rFonts w:asciiTheme="minorEastAsia" w:hAnsiTheme="minorEastAsia"/>
        </w:rPr>
        <w:t>・YouTubeにて全試合を動画配信予定です。</w:t>
      </w:r>
    </w:p>
    <w:p w14:paraId="590C4795" w14:textId="1F2BA63E" w:rsidR="00097E81" w:rsidRPr="00934984" w:rsidRDefault="00097E81" w:rsidP="002C11FA">
      <w:pPr>
        <w:adjustRightInd w:val="0"/>
        <w:snapToGrid w:val="0"/>
        <w:spacing w:line="280" w:lineRule="exact"/>
        <w:ind w:leftChars="100" w:left="420" w:hangingChars="100" w:hanging="210"/>
        <w:jc w:val="both"/>
        <w:rPr>
          <w:rFonts w:asciiTheme="minorEastAsia" w:hAnsiTheme="minorEastAsia"/>
        </w:rPr>
      </w:pPr>
      <w:r w:rsidRPr="00934984">
        <w:rPr>
          <w:rFonts w:asciiTheme="minorEastAsia" w:hAnsiTheme="minorEastAsia" w:hint="eastAsia"/>
        </w:rPr>
        <w:t>・本大会</w:t>
      </w:r>
      <w:r w:rsidR="002F63D6" w:rsidRPr="00934984">
        <w:rPr>
          <w:rFonts w:asciiTheme="minorEastAsia" w:hAnsiTheme="minorEastAsia" w:hint="eastAsia"/>
        </w:rPr>
        <w:t>は</w:t>
      </w:r>
      <w:r w:rsidRPr="00934984">
        <w:rPr>
          <w:rFonts w:asciiTheme="minorEastAsia" w:hAnsiTheme="minorEastAsia" w:hint="eastAsia"/>
        </w:rPr>
        <w:t>国際レベル</w:t>
      </w:r>
      <w:r w:rsidR="006F6D33" w:rsidRPr="00934984">
        <w:rPr>
          <w:rFonts w:asciiTheme="minorEastAsia" w:hAnsiTheme="minorEastAsia" w:hint="eastAsia"/>
        </w:rPr>
        <w:t>Ⅰ</w:t>
      </w:r>
      <w:r w:rsidRPr="00934984">
        <w:rPr>
          <w:rFonts w:asciiTheme="minorEastAsia" w:hAnsiTheme="minorEastAsia" w:hint="eastAsia"/>
        </w:rPr>
        <w:t>レフェリーコース</w:t>
      </w:r>
      <w:r w:rsidR="00F06C5D" w:rsidRPr="00934984">
        <w:rPr>
          <w:rFonts w:asciiTheme="minorEastAsia" w:hAnsiTheme="minorEastAsia" w:hint="eastAsia"/>
        </w:rPr>
        <w:t>の実技試験</w:t>
      </w:r>
      <w:r w:rsidR="002F63D6" w:rsidRPr="00934984">
        <w:rPr>
          <w:rFonts w:asciiTheme="minorEastAsia" w:hAnsiTheme="minorEastAsia" w:hint="eastAsia"/>
        </w:rPr>
        <w:t>の対象大会となりますので、ご了承ください。</w:t>
      </w:r>
    </w:p>
    <w:p w14:paraId="732DEBA4" w14:textId="050C2DD1" w:rsidR="00460A63" w:rsidRPr="00934984" w:rsidRDefault="00460A63" w:rsidP="002C11FA">
      <w:pPr>
        <w:adjustRightInd w:val="0"/>
        <w:snapToGrid w:val="0"/>
        <w:spacing w:line="280" w:lineRule="exact"/>
        <w:ind w:leftChars="200" w:left="630" w:hangingChars="100" w:hanging="210"/>
        <w:jc w:val="both"/>
        <w:rPr>
          <w:rFonts w:asciiTheme="minorEastAsia" w:hAnsiTheme="minorEastAsia" w:cs="ＭＳ 明朝"/>
          <w:color w:val="000000" w:themeColor="text1"/>
          <w:szCs w:val="21"/>
        </w:rPr>
      </w:pPr>
      <w:r w:rsidRPr="00934984">
        <w:rPr>
          <w:rFonts w:asciiTheme="minorEastAsia" w:hAnsiTheme="minorEastAsia" w:hint="eastAsia"/>
          <w:color w:val="000000" w:themeColor="text1"/>
          <w:szCs w:val="21"/>
        </w:rPr>
        <w:t>※</w:t>
      </w:r>
      <w:r w:rsidR="00F652C3">
        <w:rPr>
          <w:rFonts w:asciiTheme="minorEastAsia" w:hAnsiTheme="minorEastAsia" w:hint="eastAsia"/>
          <w:color w:val="000000" w:themeColor="text1"/>
          <w:szCs w:val="21"/>
        </w:rPr>
        <w:t xml:space="preserve"> </w:t>
      </w:r>
      <w:r w:rsidRPr="00934984">
        <w:rPr>
          <w:rFonts w:asciiTheme="minorEastAsia" w:hAnsiTheme="minorEastAsia" w:cs="ＭＳ 明朝"/>
          <w:color w:val="000000" w:themeColor="text1"/>
          <w:szCs w:val="21"/>
        </w:rPr>
        <w:t>2025年度日本ゴールボール選手権大会は、国内最高レベルの競技大会へ指定され、</w:t>
      </w:r>
      <w:r w:rsidR="00A30B73">
        <w:rPr>
          <w:rFonts w:asciiTheme="minorEastAsia" w:hAnsiTheme="minorEastAsia" w:cs="ＭＳ 明朝" w:hint="eastAsia"/>
          <w:color w:val="000000" w:themeColor="text1"/>
          <w:szCs w:val="21"/>
        </w:rPr>
        <w:t xml:space="preserve">　　　　　</w:t>
      </w:r>
      <w:r w:rsidRPr="00934984">
        <w:rPr>
          <w:rFonts w:asciiTheme="minorEastAsia" w:hAnsiTheme="minorEastAsia" w:cs="ＭＳ 明朝"/>
          <w:color w:val="000000" w:themeColor="text1"/>
          <w:szCs w:val="21"/>
        </w:rPr>
        <w:t>日本アンチ・ドーピング規程に基づく</w:t>
      </w:r>
      <w:r w:rsidRPr="00934984">
        <w:rPr>
          <w:rFonts w:asciiTheme="minorEastAsia" w:hAnsiTheme="minorEastAsia" w:cs="ＭＳ 明朝"/>
          <w:b/>
          <w:bCs/>
          <w:color w:val="000000" w:themeColor="text1"/>
          <w:sz w:val="22"/>
        </w:rPr>
        <w:t>ドーピング・コントロール対象大会</w:t>
      </w:r>
      <w:r w:rsidRPr="00934984">
        <w:rPr>
          <w:rFonts w:asciiTheme="minorEastAsia" w:hAnsiTheme="minorEastAsia" w:cs="ＭＳ 明朝"/>
          <w:color w:val="000000" w:themeColor="text1"/>
          <w:szCs w:val="21"/>
        </w:rPr>
        <w:t>となりました。</w:t>
      </w:r>
    </w:p>
    <w:p w14:paraId="43B5D94E" w14:textId="789B32A2" w:rsidR="00460A63" w:rsidRPr="00934984" w:rsidRDefault="00460A63" w:rsidP="002C11FA">
      <w:pPr>
        <w:adjustRightInd w:val="0"/>
        <w:snapToGrid w:val="0"/>
        <w:spacing w:line="280" w:lineRule="exact"/>
        <w:ind w:leftChars="100" w:left="420" w:hangingChars="100" w:hanging="210"/>
        <w:jc w:val="both"/>
        <w:rPr>
          <w:rFonts w:asciiTheme="minorEastAsia" w:hAnsiTheme="minorEastAsia" w:cs="ＭＳ 明朝"/>
          <w:color w:val="000000" w:themeColor="text1"/>
          <w:szCs w:val="21"/>
        </w:rPr>
      </w:pPr>
      <w:r w:rsidRPr="00934984">
        <w:rPr>
          <w:rFonts w:asciiTheme="minorEastAsia" w:hAnsiTheme="minorEastAsia" w:cs="ＭＳ 明朝"/>
          <w:color w:val="000000" w:themeColor="text1"/>
          <w:szCs w:val="21"/>
        </w:rPr>
        <w:t xml:space="preserve">① </w:t>
      </w:r>
      <w:r w:rsidRPr="00934984">
        <w:rPr>
          <w:rFonts w:asciiTheme="minorEastAsia" w:hAnsiTheme="minorEastAsia" w:cs="ＭＳ 明朝"/>
          <w:b/>
          <w:bCs/>
          <w:color w:val="000000" w:themeColor="text1"/>
          <w:sz w:val="22"/>
        </w:rPr>
        <w:t>本競技会参加者は、競技会にエントリーした時点で日本アンチ・ドーピング規程に従い、ドーピング・コントロール手続きの対象となることに同意したものとみなします。</w:t>
      </w:r>
    </w:p>
    <w:p w14:paraId="41AD8DE9" w14:textId="16448EE3" w:rsidR="00C14334" w:rsidRPr="00934984" w:rsidRDefault="00460A63" w:rsidP="002C11FA">
      <w:pPr>
        <w:adjustRightInd w:val="0"/>
        <w:snapToGrid w:val="0"/>
        <w:spacing w:line="280" w:lineRule="exact"/>
        <w:ind w:leftChars="100" w:left="420" w:hangingChars="100" w:hanging="210"/>
        <w:jc w:val="both"/>
        <w:rPr>
          <w:rFonts w:asciiTheme="minorEastAsia" w:hAnsiTheme="minorEastAsia" w:cs="ＭＳ 明朝"/>
          <w:color w:val="000000" w:themeColor="text1"/>
          <w:szCs w:val="21"/>
        </w:rPr>
      </w:pPr>
      <w:r w:rsidRPr="00934984">
        <w:rPr>
          <w:rFonts w:asciiTheme="minorEastAsia" w:hAnsiTheme="minorEastAsia" w:cs="ＭＳ 明朝"/>
          <w:color w:val="000000" w:themeColor="text1"/>
          <w:szCs w:val="21"/>
        </w:rPr>
        <w:t>② 本競技会参加者は、本競技会において行われるドーピング検査（尿・血液</w:t>
      </w:r>
      <w:r w:rsidR="00F06C5D" w:rsidRPr="00934984">
        <w:rPr>
          <w:rFonts w:asciiTheme="minorEastAsia" w:hAnsiTheme="minorEastAsia" w:cs="ＭＳ 明朝" w:hint="eastAsia"/>
          <w:color w:val="000000" w:themeColor="text1"/>
          <w:szCs w:val="21"/>
        </w:rPr>
        <w:t>等</w:t>
      </w:r>
      <w:r w:rsidRPr="00934984">
        <w:rPr>
          <w:rFonts w:asciiTheme="minorEastAsia" w:hAnsiTheme="minorEastAsia" w:cs="ＭＳ 明朝"/>
          <w:color w:val="000000" w:themeColor="text1"/>
          <w:szCs w:val="21"/>
        </w:rPr>
        <w:t>検体の種類を</w:t>
      </w:r>
      <w:r w:rsidR="003E3F3B">
        <w:rPr>
          <w:rFonts w:asciiTheme="minorEastAsia" w:hAnsiTheme="minorEastAsia" w:cs="ＭＳ 明朝" w:hint="eastAsia"/>
          <w:color w:val="000000" w:themeColor="text1"/>
          <w:szCs w:val="21"/>
        </w:rPr>
        <w:t xml:space="preserve">　　　</w:t>
      </w:r>
      <w:r w:rsidRPr="00934984">
        <w:rPr>
          <w:rFonts w:asciiTheme="minorEastAsia" w:hAnsiTheme="minorEastAsia" w:cs="ＭＳ 明朝"/>
          <w:color w:val="000000" w:themeColor="text1"/>
          <w:szCs w:val="21"/>
        </w:rPr>
        <w:t>問わず）を拒否した場合、検査員の指示に従わな</w:t>
      </w:r>
      <w:r w:rsidR="00AF7B60" w:rsidRPr="00934984">
        <w:rPr>
          <w:rFonts w:asciiTheme="minorEastAsia" w:hAnsiTheme="minorEastAsia" w:cs="ＭＳ 明朝" w:hint="eastAsia"/>
          <w:color w:val="000000" w:themeColor="text1"/>
          <w:szCs w:val="21"/>
        </w:rPr>
        <w:t>かった</w:t>
      </w:r>
      <w:r w:rsidRPr="00934984">
        <w:rPr>
          <w:rFonts w:asciiTheme="minorEastAsia" w:hAnsiTheme="minorEastAsia" w:cs="ＭＳ 明朝"/>
          <w:color w:val="000000" w:themeColor="text1"/>
          <w:szCs w:val="21"/>
        </w:rPr>
        <w:t>場合、帰路の移動等個人的諸事情によりドーピング検査手続きを完了することが出来なかった場合は、アンチ・ドーピング規則違反</w:t>
      </w:r>
      <w:r w:rsidR="002C11FA">
        <w:rPr>
          <w:rFonts w:asciiTheme="minorEastAsia" w:hAnsiTheme="minorEastAsia" w:cs="ＭＳ 明朝" w:hint="eastAsia"/>
          <w:color w:val="000000" w:themeColor="text1"/>
          <w:szCs w:val="21"/>
        </w:rPr>
        <w:t xml:space="preserve">    </w:t>
      </w:r>
      <w:r w:rsidRPr="00934984">
        <w:rPr>
          <w:rFonts w:asciiTheme="minorEastAsia" w:hAnsiTheme="minorEastAsia" w:cs="ＭＳ 明朝"/>
          <w:color w:val="000000" w:themeColor="text1"/>
          <w:szCs w:val="21"/>
        </w:rPr>
        <w:t>となる可能性があります。アンチ・ドーピング規則違反と判断された場合には、日本アンチ・</w:t>
      </w:r>
      <w:r w:rsidR="003E3F3B">
        <w:rPr>
          <w:rFonts w:asciiTheme="minorEastAsia" w:hAnsiTheme="minorEastAsia" w:cs="ＭＳ 明朝" w:hint="eastAsia"/>
          <w:color w:val="000000" w:themeColor="text1"/>
          <w:szCs w:val="21"/>
        </w:rPr>
        <w:t xml:space="preserve">　　　</w:t>
      </w:r>
      <w:r w:rsidRPr="00934984">
        <w:rPr>
          <w:rFonts w:asciiTheme="minorEastAsia" w:hAnsiTheme="minorEastAsia" w:cs="ＭＳ 明朝"/>
          <w:color w:val="000000" w:themeColor="text1"/>
          <w:szCs w:val="21"/>
        </w:rPr>
        <w:t>ドーピング規定に基づき制裁等を</w:t>
      </w:r>
      <w:r w:rsidR="00331B21" w:rsidRPr="00934984">
        <w:rPr>
          <w:rFonts w:asciiTheme="minorEastAsia" w:hAnsiTheme="minorEastAsia" w:cs="ＭＳ 明朝"/>
          <w:color w:val="000000" w:themeColor="text1"/>
          <w:szCs w:val="21"/>
        </w:rPr>
        <w:t>受けることになり、大会結果にも影響する可能性がございます。</w:t>
      </w:r>
    </w:p>
    <w:p w14:paraId="2A6F1AA0" w14:textId="46E2F753" w:rsidR="00C454D9" w:rsidRPr="00934984" w:rsidRDefault="00C454D9" w:rsidP="002C11FA">
      <w:pPr>
        <w:adjustRightInd w:val="0"/>
        <w:snapToGrid w:val="0"/>
        <w:spacing w:line="280" w:lineRule="exact"/>
        <w:ind w:leftChars="200" w:left="420" w:firstLineChars="50" w:firstLine="110"/>
        <w:jc w:val="both"/>
        <w:rPr>
          <w:rFonts w:asciiTheme="minorEastAsia" w:hAnsiTheme="minorEastAsia" w:cs="ＭＳ 明朝"/>
          <w:b/>
          <w:bCs/>
          <w:color w:val="000000" w:themeColor="text1"/>
          <w:sz w:val="22"/>
        </w:rPr>
      </w:pPr>
      <w:r w:rsidRPr="00934984">
        <w:rPr>
          <w:rFonts w:asciiTheme="minorEastAsia" w:hAnsiTheme="minorEastAsia" w:cs="ＭＳ 明朝" w:hint="eastAsia"/>
          <w:b/>
          <w:bCs/>
          <w:color w:val="000000" w:themeColor="text1"/>
          <w:sz w:val="22"/>
        </w:rPr>
        <w:t>またドーピング検査時には顔写真付きの身分証明書の提示が必須となります。大会参加時には必ず持参してください。</w:t>
      </w:r>
    </w:p>
    <w:p w14:paraId="69A410F3" w14:textId="7578B47B" w:rsidR="00460A63" w:rsidRPr="00934984" w:rsidRDefault="00460A63" w:rsidP="002C11FA">
      <w:pPr>
        <w:adjustRightInd w:val="0"/>
        <w:snapToGrid w:val="0"/>
        <w:spacing w:line="280" w:lineRule="exact"/>
        <w:ind w:leftChars="100" w:left="420" w:hangingChars="100" w:hanging="210"/>
        <w:jc w:val="both"/>
        <w:rPr>
          <w:rFonts w:asciiTheme="minorEastAsia" w:hAnsiTheme="minorEastAsia" w:cs="ＭＳ 明朝"/>
          <w:b/>
          <w:bCs/>
          <w:color w:val="000000" w:themeColor="text1"/>
          <w:sz w:val="22"/>
        </w:rPr>
      </w:pPr>
      <w:r w:rsidRPr="00934984">
        <w:rPr>
          <w:rFonts w:asciiTheme="minorEastAsia" w:hAnsiTheme="minorEastAsia" w:cs="ＭＳ 明朝"/>
          <w:color w:val="000000" w:themeColor="text1"/>
          <w:szCs w:val="21"/>
        </w:rPr>
        <w:t>③ 競技会・競技会外検査を問わず、血液検査の対象となった競技者は、採血のため、</w:t>
      </w:r>
      <w:r w:rsidRPr="00934984">
        <w:rPr>
          <w:rFonts w:asciiTheme="minorEastAsia" w:hAnsiTheme="minorEastAsia" w:cs="ＭＳ 明朝"/>
          <w:b/>
          <w:bCs/>
          <w:color w:val="000000" w:themeColor="text1"/>
          <w:sz w:val="22"/>
        </w:rPr>
        <w:t>競技終了後2時間の安静が必要になるので</w:t>
      </w:r>
      <w:r w:rsidR="00A03A62" w:rsidRPr="00934984">
        <w:rPr>
          <w:rFonts w:asciiTheme="minorEastAsia" w:hAnsiTheme="minorEastAsia" w:cs="ＭＳ 明朝" w:hint="eastAsia"/>
          <w:b/>
          <w:bCs/>
          <w:color w:val="000000" w:themeColor="text1"/>
          <w:sz w:val="22"/>
        </w:rPr>
        <w:t>帰宅時間等に</w:t>
      </w:r>
      <w:r w:rsidRPr="00934984">
        <w:rPr>
          <w:rFonts w:asciiTheme="minorEastAsia" w:hAnsiTheme="minorEastAsia" w:cs="ＭＳ 明朝"/>
          <w:b/>
          <w:bCs/>
          <w:color w:val="000000" w:themeColor="text1"/>
          <w:sz w:val="22"/>
        </w:rPr>
        <w:t>留意してください。</w:t>
      </w:r>
    </w:p>
    <w:p w14:paraId="562B1E75" w14:textId="2704F60E" w:rsidR="00460A63" w:rsidRPr="00934984" w:rsidRDefault="00460A63" w:rsidP="002C11FA">
      <w:pPr>
        <w:adjustRightInd w:val="0"/>
        <w:snapToGrid w:val="0"/>
        <w:spacing w:line="280" w:lineRule="exact"/>
        <w:ind w:leftChars="100" w:left="420" w:hangingChars="100" w:hanging="210"/>
        <w:jc w:val="both"/>
        <w:rPr>
          <w:rFonts w:asciiTheme="minorEastAsia" w:hAnsiTheme="minorEastAsia" w:cs="ＭＳ 明朝"/>
          <w:color w:val="000000" w:themeColor="text1"/>
          <w:szCs w:val="21"/>
        </w:rPr>
      </w:pPr>
      <w:r w:rsidRPr="00934984">
        <w:rPr>
          <w:rFonts w:asciiTheme="minorEastAsia" w:hAnsiTheme="minorEastAsia" w:cs="ＭＳ 明朝"/>
          <w:color w:val="000000" w:themeColor="text1"/>
          <w:szCs w:val="21"/>
        </w:rPr>
        <w:t>④ 日本アンチ・ドーピング規程の詳細およびドーピング検査については、公益財団法人日本</w:t>
      </w:r>
      <w:r w:rsidR="008607EF">
        <w:rPr>
          <w:rFonts w:asciiTheme="minorEastAsia" w:hAnsiTheme="minorEastAsia" w:cs="ＭＳ 明朝" w:hint="eastAsia"/>
          <w:color w:val="000000" w:themeColor="text1"/>
          <w:szCs w:val="21"/>
        </w:rPr>
        <w:t xml:space="preserve">　　　</w:t>
      </w:r>
      <w:r w:rsidRPr="00934984">
        <w:rPr>
          <w:rFonts w:asciiTheme="minorEastAsia" w:hAnsiTheme="minorEastAsia" w:cs="ＭＳ 明朝"/>
          <w:color w:val="000000" w:themeColor="text1"/>
          <w:szCs w:val="21"/>
        </w:rPr>
        <w:t>アンチ・ドーピング機構のウェブサイト(</w:t>
      </w:r>
      <w:hyperlink r:id="rId9" w:tgtFrame="_blank" w:history="1">
        <w:r w:rsidRPr="00934984">
          <w:rPr>
            <w:rStyle w:val="a8"/>
            <w:rFonts w:asciiTheme="minorEastAsia" w:hAnsiTheme="minorEastAsia" w:cs="ＭＳ 明朝"/>
            <w:szCs w:val="21"/>
          </w:rPr>
          <w:t>http://www.playtruejapan.org</w:t>
        </w:r>
      </w:hyperlink>
      <w:r w:rsidRPr="00934984">
        <w:rPr>
          <w:rFonts w:asciiTheme="minorEastAsia" w:hAnsiTheme="minorEastAsia" w:cs="ＭＳ 明朝"/>
          <w:color w:val="000000" w:themeColor="text1"/>
          <w:szCs w:val="21"/>
        </w:rPr>
        <w:t>)にて確認してください。</w:t>
      </w:r>
    </w:p>
    <w:p w14:paraId="7A4D4AC3" w14:textId="32B00F09" w:rsidR="005E5CBA" w:rsidRPr="008607EF" w:rsidRDefault="005E5CBA" w:rsidP="00934984">
      <w:pPr>
        <w:adjustRightInd w:val="0"/>
        <w:snapToGrid w:val="0"/>
        <w:spacing w:line="280" w:lineRule="exact"/>
        <w:rPr>
          <w:rFonts w:asciiTheme="minorEastAsia" w:hAnsiTheme="minorEastAsia"/>
        </w:rPr>
      </w:pPr>
    </w:p>
    <w:p w14:paraId="5C560910" w14:textId="35C4FBF4" w:rsidR="005E2BF9" w:rsidRPr="00934984" w:rsidRDefault="005E2BF9" w:rsidP="00F652C3">
      <w:pPr>
        <w:adjustRightInd w:val="0"/>
        <w:snapToGrid w:val="0"/>
        <w:spacing w:line="280" w:lineRule="exact"/>
        <w:ind w:firstLineChars="100" w:firstLine="210"/>
        <w:rPr>
          <w:rFonts w:asciiTheme="minorEastAsia" w:hAnsiTheme="minorEastAsia"/>
        </w:rPr>
      </w:pPr>
      <w:r w:rsidRPr="00934984">
        <w:rPr>
          <w:rFonts w:asciiTheme="minorEastAsia" w:hAnsiTheme="minorEastAsia"/>
        </w:rPr>
        <w:t>添付資料</w:t>
      </w:r>
    </w:p>
    <w:p w14:paraId="6BA6A40B" w14:textId="7E1A5128" w:rsidR="005E2BF9" w:rsidRPr="00934984" w:rsidRDefault="005E2BF9" w:rsidP="00F652C3">
      <w:pPr>
        <w:adjustRightInd w:val="0"/>
        <w:snapToGrid w:val="0"/>
        <w:spacing w:line="280" w:lineRule="exact"/>
        <w:ind w:firstLineChars="200" w:firstLine="420"/>
        <w:rPr>
          <w:rFonts w:asciiTheme="minorEastAsia" w:hAnsiTheme="minorEastAsia"/>
          <w:u w:val="single"/>
        </w:rPr>
      </w:pPr>
      <w:r w:rsidRPr="00934984">
        <w:rPr>
          <w:rFonts w:asciiTheme="minorEastAsia" w:hAnsiTheme="minorEastAsia"/>
          <w:u w:val="single"/>
        </w:rPr>
        <w:t>参加申込書</w:t>
      </w:r>
    </w:p>
    <w:p w14:paraId="72F03626" w14:textId="3C25E109" w:rsidR="005E2BF9" w:rsidRPr="00934984" w:rsidRDefault="005E2BF9" w:rsidP="00F652C3">
      <w:pPr>
        <w:adjustRightInd w:val="0"/>
        <w:snapToGrid w:val="0"/>
        <w:spacing w:line="280" w:lineRule="exact"/>
        <w:ind w:firstLineChars="200" w:firstLine="420"/>
        <w:rPr>
          <w:rFonts w:asciiTheme="minorEastAsia" w:hAnsiTheme="minorEastAsia"/>
          <w:u w:val="single"/>
        </w:rPr>
      </w:pPr>
      <w:r w:rsidRPr="00934984">
        <w:rPr>
          <w:rFonts w:asciiTheme="minorEastAsia" w:hAnsiTheme="minorEastAsia"/>
          <w:u w:val="single"/>
        </w:rPr>
        <w:t>日本ゴールボール協会主催公式競技大会開催規定等細則</w:t>
      </w:r>
    </w:p>
    <w:p w14:paraId="045A4F43" w14:textId="3C08EF30" w:rsidR="005E2BF9" w:rsidRPr="00934984" w:rsidRDefault="005E2BF9" w:rsidP="00934984">
      <w:pPr>
        <w:adjustRightInd w:val="0"/>
        <w:snapToGrid w:val="0"/>
        <w:spacing w:line="280" w:lineRule="exact"/>
        <w:rPr>
          <w:rFonts w:asciiTheme="minorEastAsia" w:hAnsiTheme="minorEastAsia"/>
        </w:rPr>
      </w:pPr>
    </w:p>
    <w:p w14:paraId="49BC5171" w14:textId="6FA3AFD2" w:rsidR="006E19BB" w:rsidRPr="001357B5" w:rsidRDefault="00DC0EA8" w:rsidP="00DC0EA8">
      <w:pPr>
        <w:pStyle w:val="Web"/>
        <w:adjustRightInd w:val="0"/>
        <w:spacing w:before="0" w:beforeAutospacing="0" w:after="0" w:afterAutospacing="0"/>
        <w:jc w:val="distribute"/>
        <w:rPr>
          <w:rFonts w:asciiTheme="minorEastAsia" w:eastAsiaTheme="minorEastAsia" w:hAnsiTheme="minorEastAsia" w:hint="eastAsia"/>
          <w:sz w:val="21"/>
          <w:szCs w:val="21"/>
          <w:u w:val="single"/>
        </w:rPr>
      </w:pPr>
      <w:r w:rsidRPr="001357B5">
        <w:rPr>
          <w:rFonts w:asciiTheme="minorEastAsia" w:eastAsiaTheme="minorEastAsia" w:hAnsiTheme="minorEastAsia"/>
          <w:noProof/>
          <w:sz w:val="21"/>
          <w:szCs w:val="21"/>
        </w:rPr>
        <w:drawing>
          <wp:anchor distT="0" distB="0" distL="114300" distR="114300" simplePos="0" relativeHeight="251663360" behindDoc="0" locked="0" layoutInCell="1" allowOverlap="1" wp14:anchorId="04604C2B" wp14:editId="0C427D82">
            <wp:simplePos x="0" y="0"/>
            <wp:positionH relativeFrom="margin">
              <wp:align>center</wp:align>
            </wp:positionH>
            <wp:positionV relativeFrom="paragraph">
              <wp:posOffset>384810</wp:posOffset>
            </wp:positionV>
            <wp:extent cx="2273300" cy="560705"/>
            <wp:effectExtent l="19050" t="19050" r="12700" b="1079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3300" cy="5607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sz w:val="21"/>
          <w:szCs w:val="21"/>
          <w:u w:val="single"/>
        </w:rPr>
        <w:t>※</w:t>
      </w:r>
      <w:r w:rsidR="004B0885" w:rsidRPr="001357B5">
        <w:rPr>
          <w:rFonts w:asciiTheme="minorEastAsia" w:eastAsiaTheme="minorEastAsia" w:hAnsiTheme="minorEastAsia" w:hint="eastAsia"/>
          <w:sz w:val="21"/>
          <w:szCs w:val="21"/>
          <w:u w:val="single"/>
        </w:rPr>
        <w:t>本大会は、「独立行政法人 日本スポーツ振興センター スポーツ振興基金」の助成をうけています。</w:t>
      </w:r>
    </w:p>
    <w:sectPr w:rsidR="006E19BB" w:rsidRPr="001357B5" w:rsidSect="00EF30A4">
      <w:pgSz w:w="11906" w:h="16838"/>
      <w:pgMar w:top="1134" w:right="1247" w:bottom="1134"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264E" w14:textId="77777777" w:rsidR="00F5325D" w:rsidRDefault="00F5325D" w:rsidP="00E337DB">
      <w:r>
        <w:separator/>
      </w:r>
    </w:p>
  </w:endnote>
  <w:endnote w:type="continuationSeparator" w:id="0">
    <w:p w14:paraId="195F384D" w14:textId="77777777" w:rsidR="00F5325D" w:rsidRDefault="00F5325D" w:rsidP="00E3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685" w14:textId="77777777" w:rsidR="00F5325D" w:rsidRDefault="00F5325D" w:rsidP="00E337DB">
      <w:r>
        <w:separator/>
      </w:r>
    </w:p>
  </w:footnote>
  <w:footnote w:type="continuationSeparator" w:id="0">
    <w:p w14:paraId="3B837B02" w14:textId="77777777" w:rsidR="00F5325D" w:rsidRDefault="00F5325D" w:rsidP="00E3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6362"/>
    <w:multiLevelType w:val="hybridMultilevel"/>
    <w:tmpl w:val="B1C43CAA"/>
    <w:lvl w:ilvl="0" w:tplc="46EC32A0">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852245"/>
    <w:multiLevelType w:val="singleLevel"/>
    <w:tmpl w:val="36852245"/>
    <w:lvl w:ilvl="0">
      <w:start w:val="2"/>
      <w:numFmt w:val="decimalFullWidth"/>
      <w:suff w:val="nothing"/>
      <w:lvlText w:val="%1．"/>
      <w:lvlJc w:val="left"/>
      <w:rPr>
        <w:rFonts w:hint="eastAsia"/>
      </w:rPr>
    </w:lvl>
  </w:abstractNum>
  <w:abstractNum w:abstractNumId="2" w15:restartNumberingAfterBreak="0">
    <w:nsid w:val="4BD31EAD"/>
    <w:multiLevelType w:val="hybridMultilevel"/>
    <w:tmpl w:val="FF224CA8"/>
    <w:lvl w:ilvl="0" w:tplc="68C491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511404">
    <w:abstractNumId w:val="1"/>
  </w:num>
  <w:num w:numId="2" w16cid:durableId="152382380">
    <w:abstractNumId w:val="0"/>
  </w:num>
  <w:num w:numId="3" w16cid:durableId="24677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952E1"/>
    <w:rsid w:val="00012175"/>
    <w:rsid w:val="0002241A"/>
    <w:rsid w:val="00037986"/>
    <w:rsid w:val="000822FA"/>
    <w:rsid w:val="0009777C"/>
    <w:rsid w:val="00097E81"/>
    <w:rsid w:val="000C0FD5"/>
    <w:rsid w:val="000E1AC1"/>
    <w:rsid w:val="00111201"/>
    <w:rsid w:val="00122E5F"/>
    <w:rsid w:val="001357B5"/>
    <w:rsid w:val="001505C7"/>
    <w:rsid w:val="00150EBF"/>
    <w:rsid w:val="00166ED3"/>
    <w:rsid w:val="0016783B"/>
    <w:rsid w:val="00177B3D"/>
    <w:rsid w:val="001A0277"/>
    <w:rsid w:val="001C700B"/>
    <w:rsid w:val="001F12A9"/>
    <w:rsid w:val="00227CCD"/>
    <w:rsid w:val="002317F9"/>
    <w:rsid w:val="0023663C"/>
    <w:rsid w:val="0024006B"/>
    <w:rsid w:val="00250F5E"/>
    <w:rsid w:val="00257358"/>
    <w:rsid w:val="0026365F"/>
    <w:rsid w:val="00263DE9"/>
    <w:rsid w:val="00284F96"/>
    <w:rsid w:val="00286AEC"/>
    <w:rsid w:val="002C11FA"/>
    <w:rsid w:val="002F63D6"/>
    <w:rsid w:val="00300DA7"/>
    <w:rsid w:val="00312BC2"/>
    <w:rsid w:val="00331B21"/>
    <w:rsid w:val="00332532"/>
    <w:rsid w:val="003353DC"/>
    <w:rsid w:val="00343E9A"/>
    <w:rsid w:val="00345D30"/>
    <w:rsid w:val="00346751"/>
    <w:rsid w:val="00380743"/>
    <w:rsid w:val="00381BF5"/>
    <w:rsid w:val="003B6413"/>
    <w:rsid w:val="003E3F3B"/>
    <w:rsid w:val="003F166F"/>
    <w:rsid w:val="00407AF9"/>
    <w:rsid w:val="0044493E"/>
    <w:rsid w:val="00444F5C"/>
    <w:rsid w:val="00460A63"/>
    <w:rsid w:val="004B0885"/>
    <w:rsid w:val="00572D68"/>
    <w:rsid w:val="00586F87"/>
    <w:rsid w:val="0059575D"/>
    <w:rsid w:val="005A62AD"/>
    <w:rsid w:val="005E2BF9"/>
    <w:rsid w:val="005E5CBA"/>
    <w:rsid w:val="005F7CAF"/>
    <w:rsid w:val="006050BC"/>
    <w:rsid w:val="00621887"/>
    <w:rsid w:val="006229EB"/>
    <w:rsid w:val="00626D68"/>
    <w:rsid w:val="00673D6C"/>
    <w:rsid w:val="006B14FA"/>
    <w:rsid w:val="006C7F41"/>
    <w:rsid w:val="006D666B"/>
    <w:rsid w:val="006E19BB"/>
    <w:rsid w:val="006F6D33"/>
    <w:rsid w:val="007474BD"/>
    <w:rsid w:val="00752531"/>
    <w:rsid w:val="00771AC8"/>
    <w:rsid w:val="00773D85"/>
    <w:rsid w:val="007B644E"/>
    <w:rsid w:val="007E5FE0"/>
    <w:rsid w:val="007F2D82"/>
    <w:rsid w:val="008142D8"/>
    <w:rsid w:val="00822744"/>
    <w:rsid w:val="008310E2"/>
    <w:rsid w:val="00833B6E"/>
    <w:rsid w:val="0085557A"/>
    <w:rsid w:val="008607EF"/>
    <w:rsid w:val="00883A70"/>
    <w:rsid w:val="008A48B4"/>
    <w:rsid w:val="008F0504"/>
    <w:rsid w:val="008F1D87"/>
    <w:rsid w:val="009106E3"/>
    <w:rsid w:val="00915A5B"/>
    <w:rsid w:val="0093194D"/>
    <w:rsid w:val="00934984"/>
    <w:rsid w:val="009522C8"/>
    <w:rsid w:val="00957D60"/>
    <w:rsid w:val="00984751"/>
    <w:rsid w:val="009C59BF"/>
    <w:rsid w:val="00A03802"/>
    <w:rsid w:val="00A03A62"/>
    <w:rsid w:val="00A30B73"/>
    <w:rsid w:val="00A37F39"/>
    <w:rsid w:val="00A80648"/>
    <w:rsid w:val="00AB26A2"/>
    <w:rsid w:val="00AB7668"/>
    <w:rsid w:val="00AD7267"/>
    <w:rsid w:val="00AE06BB"/>
    <w:rsid w:val="00AF5A68"/>
    <w:rsid w:val="00AF7B60"/>
    <w:rsid w:val="00B3013C"/>
    <w:rsid w:val="00B33D11"/>
    <w:rsid w:val="00B53002"/>
    <w:rsid w:val="00B90B96"/>
    <w:rsid w:val="00BF7AE7"/>
    <w:rsid w:val="00C1293F"/>
    <w:rsid w:val="00C13592"/>
    <w:rsid w:val="00C14334"/>
    <w:rsid w:val="00C20CA5"/>
    <w:rsid w:val="00C369EB"/>
    <w:rsid w:val="00C454D9"/>
    <w:rsid w:val="00C614AA"/>
    <w:rsid w:val="00C761A4"/>
    <w:rsid w:val="00C962FB"/>
    <w:rsid w:val="00CD0CB9"/>
    <w:rsid w:val="00D13FCD"/>
    <w:rsid w:val="00D43673"/>
    <w:rsid w:val="00D57ECB"/>
    <w:rsid w:val="00D82CDA"/>
    <w:rsid w:val="00DC0EA8"/>
    <w:rsid w:val="00DD07F9"/>
    <w:rsid w:val="00DD3092"/>
    <w:rsid w:val="00E00BB9"/>
    <w:rsid w:val="00E14924"/>
    <w:rsid w:val="00E337DB"/>
    <w:rsid w:val="00E61A04"/>
    <w:rsid w:val="00E87393"/>
    <w:rsid w:val="00E87EF2"/>
    <w:rsid w:val="00ED68C2"/>
    <w:rsid w:val="00EF30A4"/>
    <w:rsid w:val="00F06C5D"/>
    <w:rsid w:val="00F32664"/>
    <w:rsid w:val="00F5325D"/>
    <w:rsid w:val="00F652C3"/>
    <w:rsid w:val="00F66108"/>
    <w:rsid w:val="00F84564"/>
    <w:rsid w:val="00F96E54"/>
    <w:rsid w:val="00FC07FC"/>
    <w:rsid w:val="00FF4FBE"/>
    <w:rsid w:val="06827037"/>
    <w:rsid w:val="1CCB36E4"/>
    <w:rsid w:val="2545FD23"/>
    <w:rsid w:val="2F612125"/>
    <w:rsid w:val="396DD43A"/>
    <w:rsid w:val="3DE952E1"/>
    <w:rsid w:val="40039EDF"/>
    <w:rsid w:val="534731C1"/>
    <w:rsid w:val="5E407F85"/>
    <w:rsid w:val="700B39B9"/>
    <w:rsid w:val="71425886"/>
    <w:rsid w:val="7D8F9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8D412"/>
  <w15:docId w15:val="{3C4A108E-F7B2-453D-9B3E-34CA4B18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09777C"/>
    <w:pPr>
      <w:ind w:leftChars="400" w:left="840"/>
    </w:pPr>
  </w:style>
  <w:style w:type="paragraph" w:styleId="a4">
    <w:name w:val="header"/>
    <w:basedOn w:val="a"/>
    <w:link w:val="a5"/>
    <w:uiPriority w:val="99"/>
    <w:unhideWhenUsed/>
    <w:rsid w:val="00E337DB"/>
    <w:pPr>
      <w:tabs>
        <w:tab w:val="center" w:pos="4252"/>
        <w:tab w:val="right" w:pos="8504"/>
      </w:tabs>
      <w:snapToGrid w:val="0"/>
    </w:pPr>
  </w:style>
  <w:style w:type="character" w:customStyle="1" w:styleId="a5">
    <w:name w:val="ヘッダー (文字)"/>
    <w:basedOn w:val="a0"/>
    <w:link w:val="a4"/>
    <w:uiPriority w:val="99"/>
    <w:rsid w:val="00E337DB"/>
    <w:rPr>
      <w:kern w:val="2"/>
      <w:sz w:val="21"/>
      <w:szCs w:val="22"/>
    </w:rPr>
  </w:style>
  <w:style w:type="paragraph" w:styleId="a6">
    <w:name w:val="footer"/>
    <w:basedOn w:val="a"/>
    <w:link w:val="a7"/>
    <w:uiPriority w:val="99"/>
    <w:unhideWhenUsed/>
    <w:rsid w:val="00E337DB"/>
    <w:pPr>
      <w:tabs>
        <w:tab w:val="center" w:pos="4252"/>
        <w:tab w:val="right" w:pos="8504"/>
      </w:tabs>
      <w:snapToGrid w:val="0"/>
    </w:pPr>
  </w:style>
  <w:style w:type="character" w:customStyle="1" w:styleId="a7">
    <w:name w:val="フッター (文字)"/>
    <w:basedOn w:val="a0"/>
    <w:link w:val="a6"/>
    <w:uiPriority w:val="99"/>
    <w:rsid w:val="00E337DB"/>
    <w:rPr>
      <w:kern w:val="2"/>
      <w:sz w:val="21"/>
      <w:szCs w:val="22"/>
    </w:rPr>
  </w:style>
  <w:style w:type="character" w:styleId="a8">
    <w:name w:val="Hyperlink"/>
    <w:basedOn w:val="a0"/>
    <w:uiPriority w:val="99"/>
    <w:unhideWhenUsed/>
    <w:rsid w:val="005E2BF9"/>
    <w:rPr>
      <w:color w:val="0563C1" w:themeColor="hyperlink"/>
      <w:u w:val="single"/>
    </w:rPr>
  </w:style>
  <w:style w:type="character" w:styleId="a9">
    <w:name w:val="annotation reference"/>
    <w:basedOn w:val="a0"/>
    <w:uiPriority w:val="99"/>
    <w:semiHidden/>
    <w:unhideWhenUsed/>
    <w:rsid w:val="00CD0CB9"/>
    <w:rPr>
      <w:sz w:val="18"/>
      <w:szCs w:val="18"/>
    </w:rPr>
  </w:style>
  <w:style w:type="paragraph" w:styleId="aa">
    <w:name w:val="annotation text"/>
    <w:basedOn w:val="a"/>
    <w:link w:val="ab"/>
    <w:uiPriority w:val="99"/>
    <w:unhideWhenUsed/>
    <w:rsid w:val="00CD0CB9"/>
  </w:style>
  <w:style w:type="character" w:customStyle="1" w:styleId="ab">
    <w:name w:val="コメント文字列 (文字)"/>
    <w:basedOn w:val="a0"/>
    <w:link w:val="aa"/>
    <w:uiPriority w:val="99"/>
    <w:rsid w:val="00CD0CB9"/>
    <w:rPr>
      <w:kern w:val="2"/>
      <w:sz w:val="21"/>
      <w:szCs w:val="22"/>
    </w:rPr>
  </w:style>
  <w:style w:type="paragraph" w:styleId="ac">
    <w:name w:val="annotation subject"/>
    <w:basedOn w:val="aa"/>
    <w:next w:val="aa"/>
    <w:link w:val="ad"/>
    <w:uiPriority w:val="99"/>
    <w:semiHidden/>
    <w:unhideWhenUsed/>
    <w:rsid w:val="00CD0CB9"/>
    <w:rPr>
      <w:b/>
      <w:bCs/>
    </w:rPr>
  </w:style>
  <w:style w:type="character" w:customStyle="1" w:styleId="ad">
    <w:name w:val="コメント内容 (文字)"/>
    <w:basedOn w:val="ab"/>
    <w:link w:val="ac"/>
    <w:uiPriority w:val="99"/>
    <w:semiHidden/>
    <w:rsid w:val="00CD0CB9"/>
    <w:rPr>
      <w:b/>
      <w:bCs/>
      <w:kern w:val="2"/>
      <w:sz w:val="21"/>
      <w:szCs w:val="22"/>
    </w:rPr>
  </w:style>
  <w:style w:type="paragraph" w:styleId="Web">
    <w:name w:val="Normal (Web)"/>
    <w:basedOn w:val="a"/>
    <w:uiPriority w:val="99"/>
    <w:unhideWhenUsed/>
    <w:rsid w:val="001357B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playtruejap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9334EC-77F2-4F76-809B-CCE6B770D2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Links>
    <vt:vector size="6" baseType="variant">
      <vt:variant>
        <vt:i4>4653070</vt:i4>
      </vt:variant>
      <vt:variant>
        <vt:i4>0</vt:i4>
      </vt:variant>
      <vt:variant>
        <vt:i4>0</vt:i4>
      </vt:variant>
      <vt:variant>
        <vt:i4>5</vt:i4>
      </vt:variant>
      <vt:variant>
        <vt:lpwstr>http://www.playtruejapan.org/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日本ゴールボール協会 審判部</dc:creator>
  <cp:lastModifiedBy>増田 徹</cp:lastModifiedBy>
  <cp:revision>2</cp:revision>
  <dcterms:created xsi:type="dcterms:W3CDTF">2026-03-17T06:24:00Z</dcterms:created>
  <dcterms:modified xsi:type="dcterms:W3CDTF">2026-03-17T06:24:00Z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GrammarlyDocumentId">
    <vt:lpwstr>89ede25aaef82f42403d895873f4a5f788920697bec050ac062023b0fc3875a1</vt:lpwstr>
  </property>
</Properties>
</file>